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410D7E" w14:textId="65EC2E9C" w:rsidR="00B01EA7" w:rsidRPr="006D4644" w:rsidRDefault="00B01EA7" w:rsidP="006969DC">
      <w:pPr>
        <w:jc w:val="center"/>
        <w:rPr>
          <w:rFonts w:ascii="Century Gothic" w:eastAsia="Arial Unicode MS" w:hAnsi="Century Gothic" w:cs="Arial Unicode MS"/>
          <w:b/>
        </w:rPr>
      </w:pPr>
      <w:bookmarkStart w:id="0" w:name="_GoBack"/>
      <w:bookmarkEnd w:id="0"/>
      <w:r w:rsidRPr="006D4644">
        <w:rPr>
          <w:rFonts w:ascii="Century Gothic" w:eastAsia="Arial Unicode MS" w:hAnsi="Century Gothic" w:cs="Arial Unicode MS"/>
          <w:b/>
        </w:rPr>
        <w:t>Department of Curriculum and Instruction</w:t>
      </w:r>
    </w:p>
    <w:p w14:paraId="6DAF6433" w14:textId="77777777" w:rsidR="00B01EA7" w:rsidRPr="006D4644" w:rsidRDefault="00B01EA7" w:rsidP="00B01EA7">
      <w:pPr>
        <w:jc w:val="center"/>
        <w:rPr>
          <w:rFonts w:ascii="Century Gothic" w:eastAsia="Arial Unicode MS" w:hAnsi="Century Gothic" w:cs="Arial Unicode MS"/>
          <w:b/>
        </w:rPr>
      </w:pPr>
      <w:r w:rsidRPr="006D4644">
        <w:rPr>
          <w:rFonts w:ascii="Century Gothic" w:eastAsia="Arial Unicode MS" w:hAnsi="Century Gothic" w:cs="Arial Unicode MS"/>
          <w:b/>
        </w:rPr>
        <w:t>Department Meeting Agenda</w:t>
      </w:r>
    </w:p>
    <w:p w14:paraId="7CA3F907" w14:textId="44FC445D" w:rsidR="00B01EA7" w:rsidRPr="006D4644" w:rsidRDefault="00711990" w:rsidP="00B01EA7">
      <w:pPr>
        <w:jc w:val="center"/>
        <w:rPr>
          <w:rFonts w:ascii="Century Gothic" w:eastAsia="Arial Unicode MS" w:hAnsi="Century Gothic" w:cs="Arial Unicode MS"/>
          <w:b/>
        </w:rPr>
      </w:pPr>
      <w:r w:rsidRPr="006D4644">
        <w:rPr>
          <w:rFonts w:ascii="Century Gothic" w:eastAsia="Arial Unicode MS" w:hAnsi="Century Gothic" w:cs="Arial Unicode MS"/>
          <w:b/>
        </w:rPr>
        <w:t xml:space="preserve">Friday, </w:t>
      </w:r>
      <w:r w:rsidR="006969DC">
        <w:rPr>
          <w:rFonts w:ascii="Century Gothic" w:eastAsia="Arial Unicode MS" w:hAnsi="Century Gothic" w:cs="Arial Unicode MS"/>
          <w:b/>
        </w:rPr>
        <w:t>September 10, 2021</w:t>
      </w:r>
      <w:r w:rsidR="00B01EA7" w:rsidRPr="006D4644">
        <w:rPr>
          <w:rFonts w:ascii="Century Gothic" w:eastAsia="Arial Unicode MS" w:hAnsi="Century Gothic" w:cs="Arial Unicode MS"/>
          <w:b/>
        </w:rPr>
        <w:t xml:space="preserve"> </w:t>
      </w:r>
    </w:p>
    <w:p w14:paraId="5550E91C" w14:textId="25966F26" w:rsidR="00653B48" w:rsidRPr="006D4644" w:rsidRDefault="00711990" w:rsidP="001C0100">
      <w:pPr>
        <w:jc w:val="center"/>
        <w:rPr>
          <w:rFonts w:ascii="Century Gothic" w:eastAsia="Arial Unicode MS" w:hAnsi="Century Gothic" w:cs="Arial Unicode MS"/>
          <w:b/>
        </w:rPr>
      </w:pPr>
      <w:r w:rsidRPr="006D4644">
        <w:rPr>
          <w:rFonts w:ascii="Century Gothic" w:eastAsia="Arial Unicode MS" w:hAnsi="Century Gothic" w:cs="Arial Unicode MS"/>
          <w:b/>
        </w:rPr>
        <w:t>10:</w:t>
      </w:r>
      <w:r w:rsidR="006969DC">
        <w:rPr>
          <w:rFonts w:ascii="Century Gothic" w:eastAsia="Arial Unicode MS" w:hAnsi="Century Gothic" w:cs="Arial Unicode MS"/>
          <w:b/>
        </w:rPr>
        <w:t>45</w:t>
      </w:r>
      <w:r w:rsidRPr="006D4644">
        <w:rPr>
          <w:rFonts w:ascii="Century Gothic" w:eastAsia="Arial Unicode MS" w:hAnsi="Century Gothic" w:cs="Arial Unicode MS"/>
          <w:b/>
        </w:rPr>
        <w:t>am-12:</w:t>
      </w:r>
      <w:r w:rsidR="006969DC">
        <w:rPr>
          <w:rFonts w:ascii="Century Gothic" w:eastAsia="Arial Unicode MS" w:hAnsi="Century Gothic" w:cs="Arial Unicode MS"/>
          <w:b/>
        </w:rPr>
        <w:t>45</w:t>
      </w:r>
      <w:r w:rsidRPr="006D4644">
        <w:rPr>
          <w:rFonts w:ascii="Century Gothic" w:eastAsia="Arial Unicode MS" w:hAnsi="Century Gothic" w:cs="Arial Unicode MS"/>
          <w:b/>
        </w:rPr>
        <w:t>pm</w:t>
      </w:r>
      <w:r w:rsidR="00B01EA7" w:rsidRPr="006D4644">
        <w:rPr>
          <w:rFonts w:ascii="Century Gothic" w:eastAsia="Arial Unicode MS" w:hAnsi="Century Gothic" w:cs="Arial Unicode MS"/>
          <w:b/>
        </w:rPr>
        <w:t xml:space="preserve">, </w:t>
      </w:r>
      <w:r w:rsidR="006969DC">
        <w:rPr>
          <w:rFonts w:ascii="Century Gothic" w:eastAsia="Arial Unicode MS" w:hAnsi="Century Gothic" w:cs="Arial Unicode MS"/>
          <w:b/>
        </w:rPr>
        <w:t>WH 2005</w:t>
      </w:r>
    </w:p>
    <w:p w14:paraId="0A4A3278" w14:textId="77777777" w:rsidR="00653B48" w:rsidRPr="006D4644" w:rsidRDefault="00653B48" w:rsidP="00B01EA7">
      <w:pPr>
        <w:jc w:val="center"/>
        <w:rPr>
          <w:rFonts w:ascii="Century Gothic" w:eastAsia="Arial Unicode MS" w:hAnsi="Century Gothic" w:cs="Arial Unicode MS"/>
          <w:b/>
        </w:rPr>
      </w:pPr>
    </w:p>
    <w:p w14:paraId="223081E9" w14:textId="65BF6481" w:rsidR="003403BD" w:rsidRPr="006D4644" w:rsidRDefault="002E5ABF" w:rsidP="002E5ABF">
      <w:pPr>
        <w:pStyle w:val="ListParagraph"/>
        <w:numPr>
          <w:ilvl w:val="0"/>
          <w:numId w:val="1"/>
        </w:numPr>
        <w:rPr>
          <w:rFonts w:ascii="Century Gothic" w:eastAsia="Arial Unicode MS" w:hAnsi="Century Gothic" w:cs="Arial Unicode MS"/>
          <w:b/>
        </w:rPr>
      </w:pPr>
      <w:r w:rsidRPr="006D4644">
        <w:rPr>
          <w:rFonts w:ascii="Century Gothic" w:eastAsia="Arial Unicode MS" w:hAnsi="Century Gothic" w:cs="Arial Unicode MS"/>
          <w:b/>
        </w:rPr>
        <w:t xml:space="preserve">Updates and check in. </w:t>
      </w:r>
    </w:p>
    <w:p w14:paraId="6D5F007F" w14:textId="77777777" w:rsidR="00B01EA7" w:rsidRPr="006D4644" w:rsidRDefault="00B01EA7" w:rsidP="00B01EA7">
      <w:pPr>
        <w:pStyle w:val="ListParagraph"/>
        <w:numPr>
          <w:ilvl w:val="0"/>
          <w:numId w:val="1"/>
        </w:numPr>
        <w:rPr>
          <w:rFonts w:ascii="Century Gothic" w:eastAsia="Arial Unicode MS" w:hAnsi="Century Gothic" w:cs="Arial Unicode MS"/>
          <w:b/>
        </w:rPr>
      </w:pPr>
      <w:r w:rsidRPr="006D4644">
        <w:rPr>
          <w:rFonts w:ascii="Century Gothic" w:eastAsia="Arial Unicode MS" w:hAnsi="Century Gothic" w:cs="Arial Unicode MS"/>
          <w:b/>
        </w:rPr>
        <w:t>Announcements</w:t>
      </w:r>
    </w:p>
    <w:p w14:paraId="373C43F7" w14:textId="77777777" w:rsidR="00224352" w:rsidRPr="006D4644" w:rsidRDefault="00224352" w:rsidP="00B01EA7">
      <w:pPr>
        <w:pStyle w:val="ListParagraph"/>
        <w:numPr>
          <w:ilvl w:val="1"/>
          <w:numId w:val="1"/>
        </w:numPr>
        <w:rPr>
          <w:rFonts w:ascii="Century Gothic" w:eastAsia="Arial Unicode MS" w:hAnsi="Century Gothic" w:cs="Arial Unicode MS"/>
        </w:rPr>
      </w:pPr>
      <w:r w:rsidRPr="006D4644">
        <w:rPr>
          <w:rFonts w:ascii="Century Gothic" w:eastAsia="Arial Unicode MS" w:hAnsi="Century Gothic" w:cs="Arial Unicode MS"/>
        </w:rPr>
        <w:t xml:space="preserve">COVID updates </w:t>
      </w:r>
    </w:p>
    <w:p w14:paraId="169011D1" w14:textId="3932C6FB" w:rsidR="00224352" w:rsidRPr="006D4644" w:rsidRDefault="00224352" w:rsidP="00224352">
      <w:pPr>
        <w:pStyle w:val="ListParagraph"/>
        <w:numPr>
          <w:ilvl w:val="2"/>
          <w:numId w:val="1"/>
        </w:numPr>
        <w:rPr>
          <w:rFonts w:ascii="Century Gothic" w:eastAsia="Arial Unicode MS" w:hAnsi="Century Gothic" w:cs="Arial Unicode MS"/>
        </w:rPr>
      </w:pPr>
      <w:r w:rsidRPr="006D4644">
        <w:rPr>
          <w:rFonts w:ascii="Century Gothic" w:eastAsia="Arial Unicode MS" w:hAnsi="Century Gothic" w:cs="Arial Unicode MS"/>
        </w:rPr>
        <w:t>COEPS Can</w:t>
      </w:r>
      <w:r w:rsidR="00841CFA" w:rsidRPr="006D4644">
        <w:rPr>
          <w:rFonts w:ascii="Century Gothic" w:eastAsia="Arial Unicode MS" w:hAnsi="Century Gothic" w:cs="Arial Unicode MS"/>
        </w:rPr>
        <w:t>vas</w:t>
      </w:r>
      <w:r w:rsidRPr="006D4644">
        <w:rPr>
          <w:rFonts w:ascii="Century Gothic" w:eastAsia="Arial Unicode MS" w:hAnsi="Century Gothic" w:cs="Arial Unicode MS"/>
        </w:rPr>
        <w:t xml:space="preserve"> announcements section</w:t>
      </w:r>
    </w:p>
    <w:p w14:paraId="25C8CD18" w14:textId="43A5B59A" w:rsidR="00224352" w:rsidRPr="006D4644" w:rsidRDefault="00841CFA" w:rsidP="00224352">
      <w:pPr>
        <w:pStyle w:val="ListParagraph"/>
        <w:numPr>
          <w:ilvl w:val="2"/>
          <w:numId w:val="1"/>
        </w:numPr>
        <w:rPr>
          <w:rFonts w:ascii="Century Gothic" w:eastAsia="Arial Unicode MS" w:hAnsi="Century Gothic" w:cs="Arial Unicode MS"/>
        </w:rPr>
      </w:pPr>
      <w:r w:rsidRPr="006D4644">
        <w:rPr>
          <w:rFonts w:ascii="Century Gothic" w:eastAsia="Arial Unicode MS" w:hAnsi="Century Gothic" w:cs="Arial Unicode MS"/>
        </w:rPr>
        <w:t xml:space="preserve">Warhawks are back: </w:t>
      </w:r>
      <w:r w:rsidR="00224352" w:rsidRPr="006D4644">
        <w:rPr>
          <w:rFonts w:ascii="Century Gothic" w:eastAsia="Arial Unicode MS" w:hAnsi="Century Gothic" w:cs="Arial Unicode MS"/>
        </w:rPr>
        <w:t xml:space="preserve"> </w:t>
      </w:r>
      <w:hyperlink r:id="rId5" w:history="1">
        <w:r w:rsidR="002E5ABF" w:rsidRPr="006D4644">
          <w:rPr>
            <w:rStyle w:val="Hyperlink"/>
            <w:rFonts w:ascii="Century Gothic" w:eastAsia="Arial Unicode MS" w:hAnsi="Century Gothic" w:cs="Arial Unicode MS"/>
          </w:rPr>
          <w:t>https://www.uww.edu/warhawks-are-back</w:t>
        </w:r>
      </w:hyperlink>
    </w:p>
    <w:p w14:paraId="7FD2FE3D" w14:textId="77777777" w:rsidR="007A7A67" w:rsidRDefault="002E5ABF" w:rsidP="007A7A67">
      <w:pPr>
        <w:pStyle w:val="ListParagraph"/>
        <w:numPr>
          <w:ilvl w:val="2"/>
          <w:numId w:val="1"/>
        </w:numPr>
        <w:rPr>
          <w:rFonts w:ascii="Century Gothic" w:eastAsia="Arial Unicode MS" w:hAnsi="Century Gothic" w:cs="Arial Unicode MS"/>
        </w:rPr>
      </w:pPr>
      <w:r w:rsidRPr="006D4644">
        <w:rPr>
          <w:rFonts w:ascii="Century Gothic" w:eastAsia="Arial Unicode MS" w:hAnsi="Century Gothic" w:cs="Arial Unicode MS"/>
        </w:rPr>
        <w:t xml:space="preserve">Covid dashboard </w:t>
      </w:r>
      <w:hyperlink r:id="rId6" w:history="1">
        <w:r w:rsidR="008A33C9" w:rsidRPr="006D4644">
          <w:rPr>
            <w:rStyle w:val="Hyperlink"/>
            <w:rFonts w:ascii="Century Gothic" w:eastAsia="Arial Unicode MS" w:hAnsi="Century Gothic" w:cs="Arial Unicode MS"/>
          </w:rPr>
          <w:t>https://www.uww.edu/warhawks-are-back/dashboard</w:t>
        </w:r>
      </w:hyperlink>
    </w:p>
    <w:p w14:paraId="3A2315B7" w14:textId="0446733F" w:rsidR="007A7A67" w:rsidRPr="007A7A67" w:rsidRDefault="007A7A67" w:rsidP="007A7A67">
      <w:pPr>
        <w:pStyle w:val="ListParagraph"/>
        <w:numPr>
          <w:ilvl w:val="2"/>
          <w:numId w:val="1"/>
        </w:numPr>
        <w:rPr>
          <w:rFonts w:ascii="Century Gothic" w:eastAsia="Arial Unicode MS" w:hAnsi="Century Gothic" w:cs="Arial Unicode MS"/>
        </w:rPr>
      </w:pPr>
      <w:r w:rsidRPr="007A7A67">
        <w:rPr>
          <w:rFonts w:ascii="Century Gothic" w:eastAsia="Arial Unicode MS" w:hAnsi="Century Gothic" w:cs="Arial Unicode MS"/>
        </w:rPr>
        <w:t xml:space="preserve">Need for online students to report vaccination status (over 500 students) ECCE others? </w:t>
      </w:r>
    </w:p>
    <w:p w14:paraId="3E677A1C" w14:textId="2E010D73" w:rsidR="008A33C9" w:rsidRDefault="008A33C9" w:rsidP="008A33C9">
      <w:pPr>
        <w:pStyle w:val="ListParagraph"/>
        <w:numPr>
          <w:ilvl w:val="1"/>
          <w:numId w:val="1"/>
        </w:numPr>
        <w:rPr>
          <w:rFonts w:ascii="Century Gothic" w:eastAsia="Arial Unicode MS" w:hAnsi="Century Gothic" w:cs="Arial Unicode MS"/>
        </w:rPr>
      </w:pPr>
      <w:r w:rsidRPr="006D4644">
        <w:rPr>
          <w:rFonts w:ascii="Century Gothic" w:eastAsia="Arial Unicode MS" w:hAnsi="Century Gothic" w:cs="Arial Unicode MS"/>
        </w:rPr>
        <w:t xml:space="preserve">Course modalities </w:t>
      </w:r>
      <w:r w:rsidR="00CD0083">
        <w:rPr>
          <w:rFonts w:ascii="Century Gothic" w:eastAsia="Arial Unicode MS" w:hAnsi="Century Gothic" w:cs="Arial Unicode MS"/>
        </w:rPr>
        <w:t xml:space="preserve">will be </w:t>
      </w:r>
      <w:r w:rsidRPr="006D4644">
        <w:rPr>
          <w:rFonts w:ascii="Century Gothic" w:eastAsia="Arial Unicode MS" w:hAnsi="Century Gothic" w:cs="Arial Unicode MS"/>
        </w:rPr>
        <w:t xml:space="preserve">clarified for fall 2022 – </w:t>
      </w:r>
      <w:r w:rsidR="00CD0083">
        <w:rPr>
          <w:rFonts w:ascii="Century Gothic" w:eastAsia="Arial Unicode MS" w:hAnsi="Century Gothic" w:cs="Arial Unicode MS"/>
        </w:rPr>
        <w:t xml:space="preserve">F2F, </w:t>
      </w:r>
      <w:r w:rsidRPr="006D4644">
        <w:rPr>
          <w:rFonts w:ascii="Century Gothic" w:eastAsia="Arial Unicode MS" w:hAnsi="Century Gothic" w:cs="Arial Unicode MS"/>
        </w:rPr>
        <w:t>hybrid, online, web</w:t>
      </w:r>
      <w:r w:rsidR="00CD0083">
        <w:rPr>
          <w:rFonts w:ascii="Century Gothic" w:eastAsia="Arial Unicode MS" w:hAnsi="Century Gothic" w:cs="Arial Unicode MS"/>
        </w:rPr>
        <w:t>-</w:t>
      </w:r>
      <w:r w:rsidRPr="006D4644">
        <w:rPr>
          <w:rFonts w:ascii="Century Gothic" w:eastAsia="Arial Unicode MS" w:hAnsi="Century Gothic" w:cs="Arial Unicode MS"/>
        </w:rPr>
        <w:t>based</w:t>
      </w:r>
      <w:r w:rsidR="00CD0083">
        <w:rPr>
          <w:rFonts w:ascii="Century Gothic" w:eastAsia="Arial Unicode MS" w:hAnsi="Century Gothic" w:cs="Arial Unicode MS"/>
        </w:rPr>
        <w:t xml:space="preserve">. Clarification will include the use of synchronous and asynchronous formats for online/web-based.  Currently those do not include synchronous meetings. </w:t>
      </w:r>
    </w:p>
    <w:p w14:paraId="621EF6D3" w14:textId="300F1079" w:rsidR="00E25C2F" w:rsidRDefault="00E25C2F" w:rsidP="008A33C9">
      <w:pPr>
        <w:pStyle w:val="ListParagraph"/>
        <w:numPr>
          <w:ilvl w:val="1"/>
          <w:numId w:val="1"/>
        </w:numPr>
        <w:rPr>
          <w:rFonts w:ascii="Century Gothic" w:eastAsia="Arial Unicode MS" w:hAnsi="Century Gothic" w:cs="Arial Unicode MS"/>
        </w:rPr>
      </w:pPr>
      <w:r>
        <w:rPr>
          <w:rFonts w:ascii="Century Gothic" w:eastAsia="Arial Unicode MS" w:hAnsi="Century Gothic" w:cs="Arial Unicode MS"/>
        </w:rPr>
        <w:t>Research dissemination – $1,000</w:t>
      </w:r>
      <w:r w:rsidR="00CD0083">
        <w:rPr>
          <w:rFonts w:ascii="Century Gothic" w:eastAsia="Arial Unicode MS" w:hAnsi="Century Gothic" w:cs="Arial Unicode MS"/>
        </w:rPr>
        <w:t xml:space="preserve"> for faculty </w:t>
      </w:r>
    </w:p>
    <w:p w14:paraId="0ED46F07" w14:textId="01B89B67" w:rsidR="00E25C2F" w:rsidRPr="006D4644" w:rsidRDefault="00E25C2F" w:rsidP="008A33C9">
      <w:pPr>
        <w:pStyle w:val="ListParagraph"/>
        <w:numPr>
          <w:ilvl w:val="1"/>
          <w:numId w:val="1"/>
        </w:numPr>
        <w:rPr>
          <w:rFonts w:ascii="Century Gothic" w:eastAsia="Arial Unicode MS" w:hAnsi="Century Gothic" w:cs="Arial Unicode MS"/>
        </w:rPr>
      </w:pPr>
      <w:r>
        <w:rPr>
          <w:rFonts w:ascii="Century Gothic" w:eastAsia="Arial Unicode MS" w:hAnsi="Century Gothic" w:cs="Arial Unicode MS"/>
        </w:rPr>
        <w:t>Thoughts re: Publication costs</w:t>
      </w:r>
    </w:p>
    <w:p w14:paraId="0FECABE5" w14:textId="7E4BE0CF" w:rsidR="00B01EA7" w:rsidRDefault="00B01EA7" w:rsidP="00B01EA7">
      <w:pPr>
        <w:pStyle w:val="ListParagraph"/>
        <w:numPr>
          <w:ilvl w:val="1"/>
          <w:numId w:val="1"/>
        </w:numPr>
        <w:rPr>
          <w:rFonts w:ascii="Century Gothic" w:eastAsia="Arial Unicode MS" w:hAnsi="Century Gothic" w:cs="Arial Unicode MS"/>
        </w:rPr>
      </w:pPr>
      <w:r w:rsidRPr="006D4644">
        <w:rPr>
          <w:rFonts w:ascii="Century Gothic" w:eastAsia="Arial Unicode MS" w:hAnsi="Century Gothic" w:cs="Arial Unicode MS"/>
        </w:rPr>
        <w:t xml:space="preserve">Syllabi reminder: course syllabi must be uploaded </w:t>
      </w:r>
    </w:p>
    <w:p w14:paraId="758EE107" w14:textId="20161BA9" w:rsidR="008A33C9" w:rsidRPr="006D4644" w:rsidRDefault="001C0100" w:rsidP="008A33C9">
      <w:pPr>
        <w:pStyle w:val="ListParagraph"/>
        <w:numPr>
          <w:ilvl w:val="1"/>
          <w:numId w:val="1"/>
        </w:numPr>
        <w:rPr>
          <w:rFonts w:ascii="Century Gothic" w:eastAsia="Arial Unicode MS" w:hAnsi="Century Gothic" w:cs="Arial Unicode MS"/>
        </w:rPr>
      </w:pPr>
      <w:r w:rsidRPr="006D4644">
        <w:rPr>
          <w:rFonts w:ascii="Century Gothic" w:eastAsia="Arial Unicode MS" w:hAnsi="Century Gothic" w:cs="Arial Unicode MS"/>
        </w:rPr>
        <w:t xml:space="preserve">P&amp;T Reviews and sign up </w:t>
      </w:r>
      <w:r w:rsidR="007C33F8" w:rsidRPr="006D4644">
        <w:rPr>
          <w:rFonts w:ascii="Century Gothic" w:eastAsia="Arial Unicode MS" w:hAnsi="Century Gothic" w:cs="Arial Unicode MS"/>
        </w:rPr>
        <w:t xml:space="preserve">– </w:t>
      </w:r>
      <w:r w:rsidR="008A33C9" w:rsidRPr="006D4644">
        <w:rPr>
          <w:rFonts w:ascii="Century Gothic" w:eastAsia="Arial Unicode MS" w:hAnsi="Century Gothic" w:cs="Arial Unicode MS"/>
        </w:rPr>
        <w:t>see attachment</w:t>
      </w:r>
    </w:p>
    <w:p w14:paraId="1A9A05FC" w14:textId="445E194A" w:rsidR="008A33C9" w:rsidRPr="006D4644" w:rsidRDefault="008A33C9" w:rsidP="008A33C9">
      <w:pPr>
        <w:pStyle w:val="ListParagraph"/>
        <w:numPr>
          <w:ilvl w:val="2"/>
          <w:numId w:val="1"/>
        </w:numPr>
        <w:rPr>
          <w:rFonts w:ascii="Century Gothic" w:eastAsia="Arial Unicode MS" w:hAnsi="Century Gothic" w:cs="Arial Unicode MS"/>
        </w:rPr>
      </w:pPr>
      <w:r w:rsidRPr="006D4644">
        <w:rPr>
          <w:rFonts w:ascii="Century Gothic" w:eastAsia="Arial Unicode MS" w:hAnsi="Century Gothic" w:cs="Arial Unicode MS"/>
        </w:rPr>
        <w:t>Canvas for full reviews not required but can be created and shared with tenured faculty.</w:t>
      </w:r>
    </w:p>
    <w:p w14:paraId="1E2943A2" w14:textId="6EF3C813" w:rsidR="008A33C9" w:rsidRPr="006D4644" w:rsidRDefault="008A33C9" w:rsidP="008A33C9">
      <w:pPr>
        <w:pStyle w:val="ListParagraph"/>
        <w:numPr>
          <w:ilvl w:val="2"/>
          <w:numId w:val="1"/>
        </w:numPr>
        <w:rPr>
          <w:rFonts w:ascii="Century Gothic" w:eastAsia="Arial Unicode MS" w:hAnsi="Century Gothic" w:cs="Arial Unicode MS"/>
        </w:rPr>
      </w:pPr>
      <w:r w:rsidRPr="006D4644">
        <w:rPr>
          <w:rFonts w:ascii="Century Gothic" w:eastAsia="Arial Unicode MS" w:hAnsi="Century Gothic" w:cs="Arial Unicode MS"/>
        </w:rPr>
        <w:t>Consult PB books due Oct 1, will schedule meetings</w:t>
      </w:r>
      <w:r w:rsidR="00CD0083">
        <w:rPr>
          <w:rFonts w:ascii="Century Gothic" w:eastAsia="Arial Unicode MS" w:hAnsi="Century Gothic" w:cs="Arial Unicode MS"/>
        </w:rPr>
        <w:t xml:space="preserve"> (2)</w:t>
      </w:r>
      <w:r w:rsidRPr="006D4644">
        <w:rPr>
          <w:rFonts w:ascii="Century Gothic" w:eastAsia="Arial Unicode MS" w:hAnsi="Century Gothic" w:cs="Arial Unicode MS"/>
        </w:rPr>
        <w:t xml:space="preserve"> </w:t>
      </w:r>
      <w:r w:rsidR="00CD0083">
        <w:rPr>
          <w:rFonts w:ascii="Century Gothic" w:eastAsia="Arial Unicode MS" w:hAnsi="Century Gothic" w:cs="Arial Unicode MS"/>
        </w:rPr>
        <w:t>mid to the</w:t>
      </w:r>
      <w:r w:rsidRPr="006D4644">
        <w:rPr>
          <w:rFonts w:ascii="Century Gothic" w:eastAsia="Arial Unicode MS" w:hAnsi="Century Gothic" w:cs="Arial Unicode MS"/>
        </w:rPr>
        <w:t xml:space="preserve"> end of Oct.</w:t>
      </w:r>
    </w:p>
    <w:p w14:paraId="2D776E76" w14:textId="7551C6D4" w:rsidR="001C0100" w:rsidRPr="006D4644" w:rsidRDefault="001C0100" w:rsidP="001C0100">
      <w:pPr>
        <w:pStyle w:val="ListParagraph"/>
        <w:numPr>
          <w:ilvl w:val="1"/>
          <w:numId w:val="1"/>
        </w:numPr>
        <w:rPr>
          <w:rFonts w:ascii="Century Gothic" w:eastAsia="Arial Unicode MS" w:hAnsi="Century Gothic" w:cs="Arial Unicode MS"/>
        </w:rPr>
      </w:pPr>
      <w:r w:rsidRPr="006D4644">
        <w:rPr>
          <w:rFonts w:ascii="Century Gothic" w:eastAsia="Arial Unicode MS" w:hAnsi="Century Gothic" w:cs="Arial Unicode MS"/>
        </w:rPr>
        <w:t>Staffing/Searches</w:t>
      </w:r>
      <w:r w:rsidR="008A33C9" w:rsidRPr="006D4644">
        <w:rPr>
          <w:rFonts w:ascii="Century Gothic" w:eastAsia="Arial Unicode MS" w:hAnsi="Century Gothic" w:cs="Arial Unicode MS"/>
        </w:rPr>
        <w:t xml:space="preserve"> (</w:t>
      </w:r>
      <w:r w:rsidR="006D4644">
        <w:rPr>
          <w:rFonts w:ascii="Century Gothic" w:eastAsia="Arial Unicode MS" w:hAnsi="Century Gothic" w:cs="Arial Unicode MS"/>
        </w:rPr>
        <w:t xml:space="preserve">4 lines </w:t>
      </w:r>
      <w:r w:rsidR="00606819">
        <w:rPr>
          <w:rFonts w:ascii="Century Gothic" w:eastAsia="Arial Unicode MS" w:hAnsi="Century Gothic" w:cs="Arial Unicode MS"/>
        </w:rPr>
        <w:t xml:space="preserve">exist </w:t>
      </w:r>
      <w:r w:rsidR="006D4644">
        <w:rPr>
          <w:rFonts w:ascii="Century Gothic" w:eastAsia="Arial Unicode MS" w:hAnsi="Century Gothic" w:cs="Arial Unicode MS"/>
        </w:rPr>
        <w:t>2 approved</w:t>
      </w:r>
      <w:r w:rsidR="00606819">
        <w:rPr>
          <w:rFonts w:ascii="Century Gothic" w:eastAsia="Arial Unicode MS" w:hAnsi="Century Gothic" w:cs="Arial Unicode MS"/>
        </w:rPr>
        <w:t xml:space="preserve"> for the fall) </w:t>
      </w:r>
    </w:p>
    <w:p w14:paraId="5F04EAEA" w14:textId="0D1C3A36" w:rsidR="0010522B" w:rsidRPr="006D4644" w:rsidRDefault="001F1C56" w:rsidP="00370570">
      <w:pPr>
        <w:pStyle w:val="ListParagraph"/>
        <w:numPr>
          <w:ilvl w:val="1"/>
          <w:numId w:val="1"/>
        </w:numPr>
        <w:rPr>
          <w:rFonts w:ascii="Century Gothic" w:eastAsia="Arial Unicode MS" w:hAnsi="Century Gothic" w:cs="Arial Unicode MS"/>
        </w:rPr>
      </w:pPr>
      <w:r w:rsidRPr="006D4644">
        <w:rPr>
          <w:rFonts w:ascii="Century Gothic" w:eastAsia="Arial Unicode MS" w:hAnsi="Century Gothic" w:cs="Arial Unicode MS"/>
        </w:rPr>
        <w:t>MFA – process (fob or Duo)</w:t>
      </w:r>
    </w:p>
    <w:p w14:paraId="6BC3868F" w14:textId="1732C505" w:rsidR="001C0100" w:rsidRDefault="001C0100" w:rsidP="001C0100">
      <w:pPr>
        <w:pStyle w:val="ListParagraph"/>
        <w:numPr>
          <w:ilvl w:val="1"/>
          <w:numId w:val="1"/>
        </w:numPr>
        <w:rPr>
          <w:rFonts w:ascii="Century Gothic" w:eastAsia="Arial Unicode MS" w:hAnsi="Century Gothic" w:cs="Arial Unicode MS"/>
        </w:rPr>
      </w:pPr>
      <w:r w:rsidRPr="006D4644">
        <w:rPr>
          <w:rFonts w:ascii="Century Gothic" w:eastAsia="Arial Unicode MS" w:hAnsi="Century Gothic" w:cs="Arial Unicode MS"/>
        </w:rPr>
        <w:t>Individual meetings with Lucy</w:t>
      </w:r>
      <w:r w:rsidR="008A33C9" w:rsidRPr="006D4644">
        <w:rPr>
          <w:rFonts w:ascii="Century Gothic" w:eastAsia="Arial Unicode MS" w:hAnsi="Century Gothic" w:cs="Arial Unicode MS"/>
        </w:rPr>
        <w:t xml:space="preserve"> – Thank YOU!</w:t>
      </w:r>
    </w:p>
    <w:p w14:paraId="11BD1DD9" w14:textId="466062FA" w:rsidR="006969DC" w:rsidRDefault="006969DC" w:rsidP="001C0100">
      <w:pPr>
        <w:pStyle w:val="ListParagraph"/>
        <w:numPr>
          <w:ilvl w:val="1"/>
          <w:numId w:val="1"/>
        </w:numPr>
        <w:rPr>
          <w:rFonts w:ascii="Century Gothic" w:eastAsia="Arial Unicode MS" w:hAnsi="Century Gothic" w:cs="Arial Unicode MS"/>
        </w:rPr>
      </w:pPr>
      <w:r>
        <w:rPr>
          <w:rFonts w:ascii="Century Gothic" w:eastAsia="Arial Unicode MS" w:hAnsi="Century Gothic" w:cs="Arial Unicode MS"/>
        </w:rPr>
        <w:t>Class size guidelines – sharing now for input in October.  Currently other departments are implementing. Please share your questions/comments via email before Oct 8 mtg.</w:t>
      </w:r>
    </w:p>
    <w:p w14:paraId="7AC1E03E" w14:textId="26975960" w:rsidR="00806920" w:rsidRPr="006D4644" w:rsidRDefault="00806920" w:rsidP="001C0100">
      <w:pPr>
        <w:pStyle w:val="ListParagraph"/>
        <w:numPr>
          <w:ilvl w:val="1"/>
          <w:numId w:val="1"/>
        </w:numPr>
        <w:rPr>
          <w:rFonts w:ascii="Century Gothic" w:eastAsia="Arial Unicode MS" w:hAnsi="Century Gothic" w:cs="Arial Unicode MS"/>
        </w:rPr>
      </w:pPr>
      <w:r>
        <w:rPr>
          <w:rFonts w:ascii="Century Gothic" w:eastAsia="Arial Unicode MS" w:hAnsi="Century Gothic" w:cs="Arial Unicode MS"/>
        </w:rPr>
        <w:t xml:space="preserve">Course evals – </w:t>
      </w:r>
      <w:r w:rsidR="000E4653">
        <w:rPr>
          <w:rFonts w:ascii="Century Gothic" w:eastAsia="Arial Unicode MS" w:hAnsi="Century Gothic" w:cs="Arial Unicode MS"/>
        </w:rPr>
        <w:t xml:space="preserve">working to </w:t>
      </w:r>
      <w:r>
        <w:rPr>
          <w:rFonts w:ascii="Century Gothic" w:eastAsia="Arial Unicode MS" w:hAnsi="Century Gothic" w:cs="Arial Unicode MS"/>
        </w:rPr>
        <w:t>revam</w:t>
      </w:r>
      <w:r w:rsidR="000E4653">
        <w:rPr>
          <w:rFonts w:ascii="Century Gothic" w:eastAsia="Arial Unicode MS" w:hAnsi="Century Gothic" w:cs="Arial Unicode MS"/>
        </w:rPr>
        <w:t>p</w:t>
      </w:r>
      <w:r>
        <w:rPr>
          <w:rFonts w:ascii="Century Gothic" w:eastAsia="Arial Unicode MS" w:hAnsi="Century Gothic" w:cs="Arial Unicode MS"/>
        </w:rPr>
        <w:t xml:space="preserve"> </w:t>
      </w:r>
      <w:r w:rsidR="000E4653">
        <w:rPr>
          <w:rFonts w:ascii="Century Gothic" w:eastAsia="Arial Unicode MS" w:hAnsi="Century Gothic" w:cs="Arial Unicode MS"/>
        </w:rPr>
        <w:t>(</w:t>
      </w:r>
      <w:proofErr w:type="spellStart"/>
      <w:r w:rsidR="000E4653">
        <w:rPr>
          <w:rFonts w:ascii="Century Gothic" w:eastAsia="Arial Unicode MS" w:hAnsi="Century Gothic" w:cs="Arial Unicode MS"/>
        </w:rPr>
        <w:t>e.g.</w:t>
      </w:r>
      <w:r>
        <w:rPr>
          <w:rFonts w:ascii="Century Gothic" w:eastAsia="Arial Unicode MS" w:hAnsi="Century Gothic" w:cs="Arial Unicode MS"/>
        </w:rPr>
        <w:t>gender</w:t>
      </w:r>
      <w:proofErr w:type="spellEnd"/>
      <w:r>
        <w:rPr>
          <w:rFonts w:ascii="Century Gothic" w:eastAsia="Arial Unicode MS" w:hAnsi="Century Gothic" w:cs="Arial Unicode MS"/>
        </w:rPr>
        <w:t xml:space="preserve"> question</w:t>
      </w:r>
      <w:r w:rsidR="000E4653">
        <w:rPr>
          <w:rFonts w:ascii="Century Gothic" w:eastAsia="Arial Unicode MS" w:hAnsi="Century Gothic" w:cs="Arial Unicode MS"/>
        </w:rPr>
        <w:t>).</w:t>
      </w:r>
    </w:p>
    <w:p w14:paraId="09B973D3" w14:textId="096C8953" w:rsidR="00BF621D" w:rsidRPr="006D4644" w:rsidRDefault="00BF621D" w:rsidP="00B01EA7">
      <w:pPr>
        <w:pStyle w:val="ListParagraph"/>
        <w:numPr>
          <w:ilvl w:val="1"/>
          <w:numId w:val="1"/>
        </w:numPr>
        <w:rPr>
          <w:rFonts w:ascii="Century Gothic" w:eastAsia="Arial Unicode MS" w:hAnsi="Century Gothic" w:cs="Arial Unicode MS"/>
        </w:rPr>
      </w:pPr>
      <w:r w:rsidRPr="006D4644">
        <w:rPr>
          <w:rFonts w:ascii="Century Gothic" w:eastAsia="Arial Unicode MS" w:hAnsi="Century Gothic" w:cs="Arial Unicode MS"/>
        </w:rPr>
        <w:t>Reminders from Stephanie</w:t>
      </w:r>
    </w:p>
    <w:p w14:paraId="23DCEF39" w14:textId="0197B557" w:rsidR="00BF621D" w:rsidRPr="006D4644" w:rsidRDefault="008A33C9" w:rsidP="00BF621D">
      <w:pPr>
        <w:pStyle w:val="ListParagraph"/>
        <w:numPr>
          <w:ilvl w:val="2"/>
          <w:numId w:val="1"/>
        </w:numPr>
        <w:rPr>
          <w:rFonts w:ascii="Century Gothic" w:eastAsia="Arial Unicode MS" w:hAnsi="Century Gothic" w:cs="Arial Unicode MS"/>
        </w:rPr>
      </w:pPr>
      <w:r w:rsidRPr="006D4644">
        <w:rPr>
          <w:rFonts w:ascii="Century Gothic" w:eastAsia="Arial Unicode MS" w:hAnsi="Century Gothic" w:cs="Arial Unicode MS"/>
        </w:rPr>
        <w:t xml:space="preserve">Fall </w:t>
      </w:r>
      <w:r w:rsidR="00CD0083">
        <w:rPr>
          <w:rFonts w:ascii="Century Gothic" w:eastAsia="Arial Unicode MS" w:hAnsi="Century Gothic" w:cs="Arial Unicode MS"/>
        </w:rPr>
        <w:t xml:space="preserve">2022 </w:t>
      </w:r>
      <w:r w:rsidRPr="006D4644">
        <w:rPr>
          <w:rFonts w:ascii="Century Gothic" w:eastAsia="Arial Unicode MS" w:hAnsi="Century Gothic" w:cs="Arial Unicode MS"/>
        </w:rPr>
        <w:t>course review in Oct</w:t>
      </w:r>
    </w:p>
    <w:p w14:paraId="4D89CAD6" w14:textId="1409D52D" w:rsidR="00104F51" w:rsidRPr="006D4644" w:rsidRDefault="00BF621D" w:rsidP="00104F51">
      <w:pPr>
        <w:pStyle w:val="ListParagraph"/>
        <w:numPr>
          <w:ilvl w:val="2"/>
          <w:numId w:val="1"/>
        </w:numPr>
        <w:rPr>
          <w:rFonts w:ascii="Century Gothic" w:eastAsia="Arial Unicode MS" w:hAnsi="Century Gothic" w:cs="Arial Unicode MS"/>
        </w:rPr>
      </w:pPr>
      <w:r w:rsidRPr="006D4644">
        <w:rPr>
          <w:rFonts w:ascii="Century Gothic" w:eastAsia="Arial Unicode MS" w:hAnsi="Century Gothic" w:cs="Arial Unicode MS"/>
        </w:rPr>
        <w:t>Student workers</w:t>
      </w:r>
    </w:p>
    <w:p w14:paraId="5843CBA1" w14:textId="75135916" w:rsidR="00104F51" w:rsidRPr="006D4644" w:rsidRDefault="00104F51" w:rsidP="00104F51">
      <w:pPr>
        <w:pStyle w:val="ListParagraph"/>
        <w:numPr>
          <w:ilvl w:val="3"/>
          <w:numId w:val="1"/>
        </w:numPr>
        <w:rPr>
          <w:rFonts w:ascii="Century Gothic" w:eastAsia="Arial Unicode MS" w:hAnsi="Century Gothic" w:cs="Arial Unicode MS"/>
        </w:rPr>
      </w:pPr>
      <w:r w:rsidRPr="006D4644">
        <w:rPr>
          <w:rFonts w:ascii="Century Gothic" w:eastAsia="Arial Unicode MS" w:hAnsi="Century Gothic" w:cs="Arial Unicode MS"/>
        </w:rPr>
        <w:t>Copies/scans/work lead time</w:t>
      </w:r>
    </w:p>
    <w:p w14:paraId="028EFFE3" w14:textId="34148414" w:rsidR="008A33C9" w:rsidRDefault="001C0100" w:rsidP="008A33C9">
      <w:pPr>
        <w:pStyle w:val="ListParagraph"/>
        <w:numPr>
          <w:ilvl w:val="2"/>
          <w:numId w:val="1"/>
        </w:numPr>
        <w:rPr>
          <w:rFonts w:ascii="Century Gothic" w:eastAsia="Arial Unicode MS" w:hAnsi="Century Gothic" w:cs="Arial Unicode MS"/>
        </w:rPr>
      </w:pPr>
      <w:r w:rsidRPr="006D4644">
        <w:rPr>
          <w:rFonts w:ascii="Century Gothic" w:eastAsia="Arial Unicode MS" w:hAnsi="Century Gothic" w:cs="Arial Unicode MS"/>
        </w:rPr>
        <w:t>Door schedules</w:t>
      </w:r>
    </w:p>
    <w:p w14:paraId="121BB2F5" w14:textId="0ADA9326" w:rsidR="00CD0083" w:rsidRPr="006D4644" w:rsidRDefault="00CD0083" w:rsidP="008A33C9">
      <w:pPr>
        <w:pStyle w:val="ListParagraph"/>
        <w:numPr>
          <w:ilvl w:val="2"/>
          <w:numId w:val="1"/>
        </w:numPr>
        <w:rPr>
          <w:rFonts w:ascii="Century Gothic" w:eastAsia="Arial Unicode MS" w:hAnsi="Century Gothic" w:cs="Arial Unicode MS"/>
        </w:rPr>
      </w:pPr>
      <w:r>
        <w:rPr>
          <w:rFonts w:ascii="Century Gothic" w:eastAsia="Arial Unicode MS" w:hAnsi="Century Gothic" w:cs="Arial Unicode MS"/>
        </w:rPr>
        <w:t>Vacation day 9/17</w:t>
      </w:r>
    </w:p>
    <w:p w14:paraId="377F0323" w14:textId="20AC06D6" w:rsidR="00B47C29" w:rsidRPr="006D4644" w:rsidRDefault="00B47C29" w:rsidP="008A33C9">
      <w:pPr>
        <w:pStyle w:val="ListParagraph"/>
        <w:numPr>
          <w:ilvl w:val="1"/>
          <w:numId w:val="1"/>
        </w:numPr>
        <w:rPr>
          <w:rFonts w:ascii="Century Gothic" w:eastAsia="Arial Unicode MS" w:hAnsi="Century Gothic" w:cs="Arial Unicode MS"/>
        </w:rPr>
      </w:pPr>
      <w:r w:rsidRPr="006D4644">
        <w:rPr>
          <w:rFonts w:ascii="Century Gothic" w:eastAsia="Arial Unicode MS" w:hAnsi="Century Gothic" w:cs="Arial Unicode MS"/>
        </w:rPr>
        <w:t>Other updates</w:t>
      </w:r>
    </w:p>
    <w:p w14:paraId="2DE30E52" w14:textId="77777777" w:rsidR="00B01EA7" w:rsidRPr="006D4644" w:rsidRDefault="00B01EA7" w:rsidP="00B01EA7">
      <w:pPr>
        <w:rPr>
          <w:rFonts w:ascii="Century Gothic" w:eastAsia="Arial Unicode MS" w:hAnsi="Century Gothic" w:cs="Arial Unicode MS"/>
          <w:b/>
          <w:u w:val="single"/>
        </w:rPr>
      </w:pPr>
    </w:p>
    <w:p w14:paraId="7AA934E8" w14:textId="77777777" w:rsidR="00B01EA7" w:rsidRPr="006D4644" w:rsidRDefault="00B01EA7" w:rsidP="00B01EA7">
      <w:pPr>
        <w:rPr>
          <w:rFonts w:ascii="Century Gothic" w:eastAsia="Arial Unicode MS" w:hAnsi="Century Gothic" w:cs="Arial Unicode MS"/>
          <w:b/>
          <w:u w:val="single"/>
        </w:rPr>
      </w:pPr>
      <w:r w:rsidRPr="006D4644">
        <w:rPr>
          <w:rFonts w:ascii="Century Gothic" w:eastAsia="Arial Unicode MS" w:hAnsi="Century Gothic" w:cs="Arial Unicode MS"/>
          <w:b/>
          <w:u w:val="single"/>
        </w:rPr>
        <w:t>Action Items, Discussion &amp; Activity</w:t>
      </w:r>
    </w:p>
    <w:p w14:paraId="1A439617" w14:textId="59614C32" w:rsidR="00B01EA7" w:rsidRPr="006D4644" w:rsidRDefault="00B01EA7" w:rsidP="00B86DFD">
      <w:pPr>
        <w:pStyle w:val="ListParagraph"/>
        <w:numPr>
          <w:ilvl w:val="0"/>
          <w:numId w:val="2"/>
        </w:numPr>
        <w:rPr>
          <w:rFonts w:ascii="Century Gothic" w:eastAsia="Arial Unicode MS" w:hAnsi="Century Gothic" w:cs="Arial Unicode MS"/>
          <w:b/>
        </w:rPr>
      </w:pPr>
      <w:r w:rsidRPr="006D4644">
        <w:rPr>
          <w:rFonts w:ascii="Century Gothic" w:eastAsia="Arial Unicode MS" w:hAnsi="Century Gothic" w:cs="Arial Unicode MS"/>
          <w:b/>
        </w:rPr>
        <w:t xml:space="preserve">Approve minutes </w:t>
      </w:r>
      <w:r w:rsidR="008A33C9" w:rsidRPr="006D4644">
        <w:rPr>
          <w:rFonts w:ascii="Century Gothic" w:eastAsia="Arial Unicode MS" w:hAnsi="Century Gothic" w:cs="Arial Unicode MS"/>
          <w:b/>
        </w:rPr>
        <w:t>August 27, 2021</w:t>
      </w:r>
    </w:p>
    <w:p w14:paraId="5C52DD20" w14:textId="5FEE6FE3" w:rsidR="00DB672B" w:rsidRPr="006D4644" w:rsidRDefault="00B01EA7" w:rsidP="00DB672B">
      <w:pPr>
        <w:pStyle w:val="ListParagraph"/>
        <w:numPr>
          <w:ilvl w:val="0"/>
          <w:numId w:val="2"/>
        </w:numPr>
        <w:rPr>
          <w:rFonts w:ascii="Century Gothic" w:eastAsia="Arial Unicode MS" w:hAnsi="Century Gothic" w:cs="Arial Unicode MS"/>
          <w:b/>
        </w:rPr>
      </w:pPr>
      <w:r w:rsidRPr="006D4644">
        <w:rPr>
          <w:rFonts w:ascii="Century Gothic" w:eastAsia="Arial Unicode MS" w:hAnsi="Century Gothic" w:cs="Arial Unicode MS"/>
          <w:b/>
        </w:rPr>
        <w:lastRenderedPageBreak/>
        <w:t>COEPS Committees</w:t>
      </w:r>
      <w:r w:rsidR="00E75C3F" w:rsidRPr="006D4644">
        <w:rPr>
          <w:rFonts w:ascii="Century Gothic" w:eastAsia="Arial Unicode MS" w:hAnsi="Century Gothic" w:cs="Arial Unicode MS"/>
          <w:b/>
        </w:rPr>
        <w:t xml:space="preserve"> Reports</w:t>
      </w:r>
      <w:r w:rsidR="008A33C9" w:rsidRPr="006D4644">
        <w:rPr>
          <w:rFonts w:ascii="Century Gothic" w:eastAsia="Arial Unicode MS" w:hAnsi="Century Gothic" w:cs="Arial Unicode MS"/>
          <w:b/>
        </w:rPr>
        <w:t xml:space="preserve"> (10)</w:t>
      </w:r>
    </w:p>
    <w:p w14:paraId="382B1C9B" w14:textId="1BA40FC5" w:rsidR="00DB672B" w:rsidRPr="006D4644" w:rsidRDefault="00DB672B" w:rsidP="00DB672B">
      <w:pPr>
        <w:pStyle w:val="ListParagraph"/>
        <w:numPr>
          <w:ilvl w:val="1"/>
          <w:numId w:val="2"/>
        </w:numPr>
        <w:rPr>
          <w:rFonts w:ascii="Century Gothic" w:eastAsia="Arial Unicode MS" w:hAnsi="Century Gothic" w:cs="Arial Unicode MS"/>
          <w:b/>
        </w:rPr>
      </w:pPr>
      <w:r w:rsidRPr="006D4644">
        <w:rPr>
          <w:rFonts w:ascii="Century Gothic" w:hAnsi="Century Gothic"/>
          <w:color w:val="444444"/>
        </w:rPr>
        <w:t xml:space="preserve">International Education Committee </w:t>
      </w:r>
      <w:r w:rsidR="006D4644">
        <w:rPr>
          <w:rFonts w:ascii="Century Gothic" w:hAnsi="Century Gothic"/>
          <w:color w:val="444444"/>
        </w:rPr>
        <w:t>(Melanie)</w:t>
      </w:r>
    </w:p>
    <w:p w14:paraId="23B3DC92" w14:textId="552035FB" w:rsidR="008A33C9" w:rsidRPr="006D4644" w:rsidRDefault="00DB672B" w:rsidP="00DB672B">
      <w:pPr>
        <w:pStyle w:val="ListParagraph"/>
        <w:numPr>
          <w:ilvl w:val="1"/>
          <w:numId w:val="2"/>
        </w:numPr>
        <w:rPr>
          <w:rFonts w:ascii="Century Gothic" w:eastAsia="Arial Unicode MS" w:hAnsi="Century Gothic" w:cs="Arial Unicode MS"/>
          <w:b/>
        </w:rPr>
      </w:pPr>
      <w:r w:rsidRPr="006D4644">
        <w:rPr>
          <w:rFonts w:ascii="Century Gothic" w:hAnsi="Century Gothic"/>
          <w:color w:val="444444"/>
        </w:rPr>
        <w:t>S</w:t>
      </w:r>
      <w:r w:rsidR="008A33C9" w:rsidRPr="006D4644">
        <w:rPr>
          <w:rFonts w:ascii="Century Gothic" w:hAnsi="Century Gothic"/>
          <w:color w:val="444444"/>
        </w:rPr>
        <w:t>tudent S</w:t>
      </w:r>
      <w:r w:rsidRPr="006D4644">
        <w:rPr>
          <w:rFonts w:ascii="Century Gothic" w:hAnsi="Century Gothic"/>
          <w:color w:val="444444"/>
        </w:rPr>
        <w:t xml:space="preserve">cholarship Committee </w:t>
      </w:r>
      <w:r w:rsidR="006D4644">
        <w:rPr>
          <w:rFonts w:ascii="Century Gothic" w:hAnsi="Century Gothic"/>
          <w:color w:val="444444"/>
        </w:rPr>
        <w:t xml:space="preserve">(Edric Johnson, Courtney Luedke, Kristen </w:t>
      </w:r>
      <w:proofErr w:type="spellStart"/>
      <w:r w:rsidR="006D4644">
        <w:rPr>
          <w:rFonts w:ascii="Century Gothic" w:hAnsi="Century Gothic"/>
          <w:color w:val="444444"/>
        </w:rPr>
        <w:t>Linzmeier</w:t>
      </w:r>
      <w:proofErr w:type="spellEnd"/>
      <w:r w:rsidR="006D4644">
        <w:rPr>
          <w:rFonts w:ascii="Century Gothic" w:hAnsi="Century Gothic"/>
          <w:color w:val="444444"/>
        </w:rPr>
        <w:t>)</w:t>
      </w:r>
    </w:p>
    <w:p w14:paraId="72FD428A" w14:textId="3EB5BB1E" w:rsidR="008A33C9" w:rsidRPr="006D4644" w:rsidRDefault="008A33C9" w:rsidP="008A33C9">
      <w:pPr>
        <w:pStyle w:val="ListParagraph"/>
        <w:numPr>
          <w:ilvl w:val="1"/>
          <w:numId w:val="2"/>
        </w:numPr>
        <w:rPr>
          <w:rFonts w:ascii="Century Gothic" w:eastAsia="Arial Unicode MS" w:hAnsi="Century Gothic" w:cs="Arial Unicode MS"/>
          <w:b/>
        </w:rPr>
      </w:pPr>
      <w:r w:rsidRPr="006D4644">
        <w:rPr>
          <w:rFonts w:ascii="Century Gothic" w:hAnsi="Century Gothic"/>
          <w:color w:val="444444"/>
        </w:rPr>
        <w:t>Faculty/Staff Awards Committee</w:t>
      </w:r>
      <w:r w:rsidR="006D4644">
        <w:rPr>
          <w:rFonts w:ascii="Century Gothic" w:hAnsi="Century Gothic"/>
          <w:color w:val="444444"/>
        </w:rPr>
        <w:t xml:space="preserve"> (</w:t>
      </w:r>
      <w:proofErr w:type="spellStart"/>
      <w:r w:rsidR="006D4644">
        <w:rPr>
          <w:rFonts w:ascii="Century Gothic" w:hAnsi="Century Gothic"/>
          <w:color w:val="444444"/>
        </w:rPr>
        <w:t>Ozgul</w:t>
      </w:r>
      <w:proofErr w:type="spellEnd"/>
      <w:r w:rsidR="006D4644">
        <w:rPr>
          <w:rFonts w:ascii="Century Gothic" w:hAnsi="Century Gothic"/>
          <w:color w:val="444444"/>
        </w:rPr>
        <w:t>)</w:t>
      </w:r>
    </w:p>
    <w:p w14:paraId="58A204E7" w14:textId="0EDC4109" w:rsidR="00DB672B" w:rsidRPr="006D4644" w:rsidRDefault="00DB672B" w:rsidP="008A33C9">
      <w:pPr>
        <w:pStyle w:val="ListParagraph"/>
        <w:numPr>
          <w:ilvl w:val="1"/>
          <w:numId w:val="2"/>
        </w:numPr>
        <w:rPr>
          <w:rFonts w:ascii="Century Gothic" w:eastAsia="Arial Unicode MS" w:hAnsi="Century Gothic" w:cs="Arial Unicode MS"/>
          <w:b/>
        </w:rPr>
      </w:pPr>
      <w:r w:rsidRPr="006D4644">
        <w:rPr>
          <w:rFonts w:ascii="Century Gothic" w:hAnsi="Century Gothic"/>
          <w:color w:val="444444"/>
        </w:rPr>
        <w:t>Strategic Planning and Budget Committee</w:t>
      </w:r>
      <w:r w:rsidR="006D4644">
        <w:rPr>
          <w:rFonts w:ascii="Century Gothic" w:hAnsi="Century Gothic"/>
          <w:color w:val="444444"/>
        </w:rPr>
        <w:t xml:space="preserve"> (Annie)</w:t>
      </w:r>
    </w:p>
    <w:p w14:paraId="4D42E604" w14:textId="00DAE215" w:rsidR="00DB672B" w:rsidRPr="006D4644" w:rsidRDefault="00DB672B" w:rsidP="00DB672B">
      <w:pPr>
        <w:pStyle w:val="ListParagraph"/>
        <w:numPr>
          <w:ilvl w:val="1"/>
          <w:numId w:val="2"/>
        </w:numPr>
        <w:rPr>
          <w:rFonts w:ascii="Century Gothic" w:eastAsia="Arial Unicode MS" w:hAnsi="Century Gothic" w:cs="Arial Unicode MS"/>
          <w:b/>
        </w:rPr>
      </w:pPr>
      <w:r w:rsidRPr="006D4644">
        <w:rPr>
          <w:rFonts w:ascii="Century Gothic" w:hAnsi="Century Gothic"/>
          <w:color w:val="444444"/>
        </w:rPr>
        <w:t>Technology Committee</w:t>
      </w:r>
      <w:r w:rsidR="006D4644">
        <w:rPr>
          <w:rFonts w:ascii="Century Gothic" w:hAnsi="Century Gothic"/>
          <w:color w:val="444444"/>
        </w:rPr>
        <w:t xml:space="preserve"> (Carmen)</w:t>
      </w:r>
    </w:p>
    <w:p w14:paraId="700C29A5" w14:textId="58EB65DB" w:rsidR="00DB672B" w:rsidRPr="006D4644" w:rsidRDefault="00DB672B" w:rsidP="00DB672B">
      <w:pPr>
        <w:pStyle w:val="ListParagraph"/>
        <w:numPr>
          <w:ilvl w:val="1"/>
          <w:numId w:val="2"/>
        </w:numPr>
        <w:rPr>
          <w:rFonts w:ascii="Century Gothic" w:eastAsia="Arial Unicode MS" w:hAnsi="Century Gothic" w:cs="Arial Unicode MS"/>
          <w:b/>
        </w:rPr>
      </w:pPr>
      <w:r w:rsidRPr="006D4644">
        <w:rPr>
          <w:rFonts w:ascii="Century Gothic" w:hAnsi="Century Gothic"/>
          <w:color w:val="444444"/>
        </w:rPr>
        <w:t xml:space="preserve">Inclusive Excellence and Diversity Committee </w:t>
      </w:r>
      <w:r w:rsidR="006D4644">
        <w:rPr>
          <w:rFonts w:ascii="Century Gothic" w:hAnsi="Century Gothic"/>
          <w:color w:val="444444"/>
        </w:rPr>
        <w:t>(Jenna)</w:t>
      </w:r>
    </w:p>
    <w:p w14:paraId="52F08AE0" w14:textId="7775A89C" w:rsidR="00B01EA7" w:rsidRPr="006D4644" w:rsidRDefault="00B01EA7" w:rsidP="00DB672B">
      <w:pPr>
        <w:pStyle w:val="ListParagraph"/>
        <w:numPr>
          <w:ilvl w:val="1"/>
          <w:numId w:val="2"/>
        </w:numPr>
        <w:rPr>
          <w:rFonts w:ascii="Century Gothic" w:eastAsia="Arial Unicode MS" w:hAnsi="Century Gothic" w:cs="Arial Unicode MS"/>
          <w:b/>
        </w:rPr>
      </w:pPr>
      <w:r w:rsidRPr="006D4644">
        <w:rPr>
          <w:rFonts w:ascii="Century Gothic" w:eastAsia="Arial Unicode MS" w:hAnsi="Century Gothic" w:cs="Arial Unicode MS"/>
        </w:rPr>
        <w:t xml:space="preserve">Constituency Standards </w:t>
      </w:r>
      <w:r w:rsidR="006D4644">
        <w:rPr>
          <w:rFonts w:ascii="Century Gothic" w:eastAsia="Arial Unicode MS" w:hAnsi="Century Gothic" w:cs="Arial Unicode MS"/>
        </w:rPr>
        <w:t>(Lucy)</w:t>
      </w:r>
    </w:p>
    <w:p w14:paraId="710CA557" w14:textId="1F07F5AF" w:rsidR="00B01EA7" w:rsidRPr="006D4644" w:rsidRDefault="00B01EA7" w:rsidP="00B01EA7">
      <w:pPr>
        <w:pStyle w:val="ListParagraph"/>
        <w:numPr>
          <w:ilvl w:val="1"/>
          <w:numId w:val="2"/>
        </w:numPr>
        <w:rPr>
          <w:rFonts w:ascii="Century Gothic" w:eastAsia="Arial Unicode MS" w:hAnsi="Century Gothic" w:cs="Arial Unicode MS"/>
        </w:rPr>
      </w:pPr>
      <w:r w:rsidRPr="006D4644">
        <w:rPr>
          <w:rFonts w:ascii="Century Gothic" w:eastAsia="Arial Unicode MS" w:hAnsi="Century Gothic" w:cs="Arial Unicode MS"/>
        </w:rPr>
        <w:t xml:space="preserve">College Curriculum </w:t>
      </w:r>
      <w:r w:rsidR="006D4644">
        <w:rPr>
          <w:rFonts w:ascii="Century Gothic" w:eastAsia="Arial Unicode MS" w:hAnsi="Century Gothic" w:cs="Arial Unicode MS"/>
        </w:rPr>
        <w:t>(Kelly)</w:t>
      </w:r>
    </w:p>
    <w:p w14:paraId="008B38DB" w14:textId="1CAC56DF" w:rsidR="00B01EA7" w:rsidRPr="006D4644" w:rsidRDefault="00B01EA7" w:rsidP="00DB672B">
      <w:pPr>
        <w:pStyle w:val="ListParagraph"/>
        <w:numPr>
          <w:ilvl w:val="1"/>
          <w:numId w:val="2"/>
        </w:numPr>
        <w:rPr>
          <w:rFonts w:ascii="Century Gothic" w:eastAsia="Arial Unicode MS" w:hAnsi="Century Gothic" w:cs="Arial Unicode MS"/>
        </w:rPr>
      </w:pPr>
      <w:r w:rsidRPr="006D4644">
        <w:rPr>
          <w:rFonts w:ascii="Century Gothic" w:eastAsia="Arial Unicode MS" w:hAnsi="Century Gothic" w:cs="Arial Unicode MS"/>
        </w:rPr>
        <w:t xml:space="preserve">Graduate Programs </w:t>
      </w:r>
      <w:r w:rsidR="006D4644">
        <w:rPr>
          <w:rFonts w:ascii="Century Gothic" w:eastAsia="Arial Unicode MS" w:hAnsi="Century Gothic" w:cs="Arial Unicode MS"/>
        </w:rPr>
        <w:t>(Denise)</w:t>
      </w:r>
    </w:p>
    <w:p w14:paraId="6C33C04E" w14:textId="562E397D" w:rsidR="00B01EA7" w:rsidRPr="00806920" w:rsidRDefault="00B01EA7" w:rsidP="00B01EA7">
      <w:pPr>
        <w:pStyle w:val="ListParagraph"/>
        <w:numPr>
          <w:ilvl w:val="1"/>
          <w:numId w:val="2"/>
        </w:numPr>
        <w:rPr>
          <w:rFonts w:ascii="Century Gothic" w:eastAsia="Arial Unicode MS" w:hAnsi="Century Gothic" w:cs="Arial Unicode MS"/>
          <w:highlight w:val="yellow"/>
        </w:rPr>
      </w:pPr>
      <w:r w:rsidRPr="00806920">
        <w:rPr>
          <w:rFonts w:ascii="Century Gothic" w:eastAsia="Arial Unicode MS" w:hAnsi="Century Gothic" w:cs="Arial Unicode MS"/>
          <w:highlight w:val="yellow"/>
        </w:rPr>
        <w:t xml:space="preserve">TELFE </w:t>
      </w:r>
      <w:r w:rsidR="006D4644" w:rsidRPr="00806920">
        <w:rPr>
          <w:rFonts w:ascii="Century Gothic" w:eastAsia="Arial Unicode MS" w:hAnsi="Century Gothic" w:cs="Arial Unicode MS"/>
          <w:highlight w:val="yellow"/>
        </w:rPr>
        <w:t>(Kristen, Yao, Karla)</w:t>
      </w:r>
      <w:r w:rsidR="00806920">
        <w:rPr>
          <w:rFonts w:ascii="Century Gothic" w:eastAsia="Arial Unicode MS" w:hAnsi="Century Gothic" w:cs="Arial Unicode MS"/>
          <w:highlight w:val="yellow"/>
        </w:rPr>
        <w:t xml:space="preserve"> make sure there is time in each meeting to get the feedback you need. </w:t>
      </w:r>
    </w:p>
    <w:p w14:paraId="2C9167AE" w14:textId="77777777" w:rsidR="00B01EA7" w:rsidRPr="006D4644" w:rsidRDefault="00B01EA7" w:rsidP="00B01EA7">
      <w:pPr>
        <w:pStyle w:val="ListParagraph"/>
        <w:rPr>
          <w:rFonts w:ascii="Century Gothic" w:eastAsia="Arial Unicode MS" w:hAnsi="Century Gothic" w:cs="Arial Unicode MS"/>
          <w:b/>
        </w:rPr>
      </w:pPr>
    </w:p>
    <w:p w14:paraId="61434BC3" w14:textId="5C15E51F" w:rsidR="00B01EA7" w:rsidRPr="006D4644" w:rsidRDefault="00B01EA7" w:rsidP="00B01EA7">
      <w:pPr>
        <w:pStyle w:val="ListParagraph"/>
        <w:numPr>
          <w:ilvl w:val="0"/>
          <w:numId w:val="2"/>
        </w:numPr>
        <w:rPr>
          <w:rFonts w:ascii="Century Gothic" w:eastAsia="Arial Unicode MS" w:hAnsi="Century Gothic" w:cs="Arial Unicode MS"/>
          <w:b/>
        </w:rPr>
      </w:pPr>
      <w:r w:rsidRPr="006D4644">
        <w:rPr>
          <w:rFonts w:ascii="Century Gothic" w:hAnsi="Century Gothic"/>
        </w:rPr>
        <w:t xml:space="preserve"> </w:t>
      </w:r>
      <w:r w:rsidRPr="006D4644">
        <w:rPr>
          <w:rFonts w:ascii="Century Gothic" w:eastAsia="Arial Unicode MS" w:hAnsi="Century Gothic" w:cs="Arial Unicode MS"/>
          <w:b/>
        </w:rPr>
        <w:t>Department Committee</w:t>
      </w:r>
      <w:r w:rsidR="00E75C3F" w:rsidRPr="006D4644">
        <w:rPr>
          <w:rFonts w:ascii="Century Gothic" w:eastAsia="Arial Unicode MS" w:hAnsi="Century Gothic" w:cs="Arial Unicode MS"/>
          <w:b/>
        </w:rPr>
        <w:t xml:space="preserve"> Reports: </w:t>
      </w:r>
    </w:p>
    <w:p w14:paraId="6DBE689B" w14:textId="58A0BC21" w:rsidR="00B01EA7" w:rsidRDefault="00B01EA7" w:rsidP="00B01EA7">
      <w:pPr>
        <w:pStyle w:val="ListParagraph"/>
        <w:numPr>
          <w:ilvl w:val="1"/>
          <w:numId w:val="2"/>
        </w:numPr>
        <w:rPr>
          <w:rFonts w:ascii="Century Gothic" w:eastAsia="Arial Unicode MS" w:hAnsi="Century Gothic" w:cs="Arial Unicode MS"/>
        </w:rPr>
      </w:pPr>
      <w:r w:rsidRPr="006D4644">
        <w:rPr>
          <w:rFonts w:ascii="Century Gothic" w:eastAsia="Arial Unicode MS" w:hAnsi="Century Gothic" w:cs="Arial Unicode MS"/>
        </w:rPr>
        <w:t>Curriculum &amp; Scheduling</w:t>
      </w:r>
      <w:r w:rsidR="006D4644">
        <w:rPr>
          <w:rFonts w:ascii="Century Gothic" w:eastAsia="Arial Unicode MS" w:hAnsi="Century Gothic" w:cs="Arial Unicode MS"/>
        </w:rPr>
        <w:t xml:space="preserve"> (Yao Chair)</w:t>
      </w:r>
    </w:p>
    <w:p w14:paraId="295E1415" w14:textId="291937B6" w:rsidR="006D4644" w:rsidRPr="006D4644" w:rsidRDefault="006D4644" w:rsidP="006D4644">
      <w:pPr>
        <w:pStyle w:val="ListParagraph"/>
        <w:numPr>
          <w:ilvl w:val="2"/>
          <w:numId w:val="2"/>
        </w:numPr>
        <w:rPr>
          <w:rFonts w:ascii="Century Gothic" w:eastAsia="Arial Unicode MS" w:hAnsi="Century Gothic" w:cs="Arial Unicode MS"/>
        </w:rPr>
      </w:pPr>
      <w:r>
        <w:rPr>
          <w:rFonts w:ascii="Century Gothic" w:eastAsia="Arial Unicode MS" w:hAnsi="Century Gothic" w:cs="Arial Unicode MS"/>
        </w:rPr>
        <w:t xml:space="preserve">Carmen, Kristen, Julie M-L, Denise, </w:t>
      </w:r>
      <w:proofErr w:type="spellStart"/>
      <w:r>
        <w:rPr>
          <w:rFonts w:ascii="Century Gothic" w:eastAsia="Arial Unicode MS" w:hAnsi="Century Gothic" w:cs="Arial Unicode MS"/>
        </w:rPr>
        <w:t>Ozgul</w:t>
      </w:r>
      <w:proofErr w:type="spellEnd"/>
      <w:r>
        <w:rPr>
          <w:rFonts w:ascii="Century Gothic" w:eastAsia="Arial Unicode MS" w:hAnsi="Century Gothic" w:cs="Arial Unicode MS"/>
        </w:rPr>
        <w:t>, Edric</w:t>
      </w:r>
    </w:p>
    <w:p w14:paraId="6A4E67B9" w14:textId="41DE074A" w:rsidR="00682B6F" w:rsidRDefault="00B01EA7" w:rsidP="00682B6F">
      <w:pPr>
        <w:pStyle w:val="ListParagraph"/>
        <w:numPr>
          <w:ilvl w:val="1"/>
          <w:numId w:val="2"/>
        </w:numPr>
        <w:rPr>
          <w:rFonts w:ascii="Century Gothic" w:eastAsia="Arial Unicode MS" w:hAnsi="Century Gothic" w:cs="Arial Unicode MS"/>
        </w:rPr>
      </w:pPr>
      <w:r w:rsidRPr="006D4644">
        <w:rPr>
          <w:rFonts w:ascii="Century Gothic" w:eastAsia="Arial Unicode MS" w:hAnsi="Century Gothic" w:cs="Arial Unicode MS"/>
        </w:rPr>
        <w:t xml:space="preserve">Personnel &amp; Policy </w:t>
      </w:r>
      <w:r w:rsidR="006D4644">
        <w:rPr>
          <w:rFonts w:ascii="Century Gothic" w:eastAsia="Arial Unicode MS" w:hAnsi="Century Gothic" w:cs="Arial Unicode MS"/>
        </w:rPr>
        <w:t>(Annie Chair?)</w:t>
      </w:r>
    </w:p>
    <w:p w14:paraId="7DCA7DBE" w14:textId="1A0CBAC7" w:rsidR="006D4644" w:rsidRPr="006D4644" w:rsidRDefault="006D4644" w:rsidP="006D4644">
      <w:pPr>
        <w:pStyle w:val="ListParagraph"/>
        <w:numPr>
          <w:ilvl w:val="2"/>
          <w:numId w:val="2"/>
        </w:numPr>
        <w:rPr>
          <w:rFonts w:ascii="Century Gothic" w:eastAsia="Arial Unicode MS" w:hAnsi="Century Gothic" w:cs="Arial Unicode MS"/>
        </w:rPr>
      </w:pPr>
      <w:r>
        <w:rPr>
          <w:rFonts w:ascii="Century Gothic" w:eastAsia="Arial Unicode MS" w:hAnsi="Century Gothic" w:cs="Arial Unicode MS"/>
        </w:rPr>
        <w:t>James, Melanie, Kelly, Liesl, May (need at least 1 more)</w:t>
      </w:r>
    </w:p>
    <w:p w14:paraId="1C838285" w14:textId="3812E3FC" w:rsidR="00DE1E3B" w:rsidRDefault="00383467" w:rsidP="008A33C9">
      <w:pPr>
        <w:pStyle w:val="ListParagraph"/>
        <w:numPr>
          <w:ilvl w:val="1"/>
          <w:numId w:val="2"/>
        </w:numPr>
        <w:rPr>
          <w:rFonts w:ascii="Century Gothic" w:eastAsia="Arial Unicode MS" w:hAnsi="Century Gothic" w:cs="Arial Unicode MS"/>
        </w:rPr>
      </w:pPr>
      <w:r w:rsidRPr="006D4644">
        <w:rPr>
          <w:rFonts w:ascii="Century Gothic" w:eastAsia="Arial Unicode MS" w:hAnsi="Century Gothic" w:cs="Arial Unicode MS"/>
        </w:rPr>
        <w:t xml:space="preserve">CORE </w:t>
      </w:r>
      <w:r w:rsidR="006D4644">
        <w:rPr>
          <w:rFonts w:ascii="Century Gothic" w:eastAsia="Arial Unicode MS" w:hAnsi="Century Gothic" w:cs="Arial Unicode MS"/>
        </w:rPr>
        <w:t>(Wade Chair)</w:t>
      </w:r>
    </w:p>
    <w:p w14:paraId="6B7F11A5" w14:textId="4E7E4ABB" w:rsidR="006D4644" w:rsidRDefault="006D4644" w:rsidP="006D4644">
      <w:pPr>
        <w:pStyle w:val="ListParagraph"/>
        <w:numPr>
          <w:ilvl w:val="2"/>
          <w:numId w:val="2"/>
        </w:numPr>
        <w:rPr>
          <w:rFonts w:ascii="Century Gothic" w:eastAsia="Arial Unicode MS" w:hAnsi="Century Gothic" w:cs="Arial Unicode MS"/>
        </w:rPr>
      </w:pPr>
      <w:r>
        <w:rPr>
          <w:rFonts w:ascii="Century Gothic" w:eastAsia="Arial Unicode MS" w:hAnsi="Century Gothic" w:cs="Arial Unicode MS"/>
        </w:rPr>
        <w:t xml:space="preserve">Jenna, Courtney </w:t>
      </w:r>
    </w:p>
    <w:p w14:paraId="5E05C811" w14:textId="048B7B6D" w:rsidR="006D4644" w:rsidRPr="006D4644" w:rsidRDefault="006D4644" w:rsidP="006D4644">
      <w:pPr>
        <w:pStyle w:val="ListParagraph"/>
        <w:numPr>
          <w:ilvl w:val="3"/>
          <w:numId w:val="2"/>
        </w:numPr>
        <w:rPr>
          <w:rFonts w:ascii="Century Gothic" w:eastAsia="Arial Unicode MS" w:hAnsi="Century Gothic" w:cs="Arial Unicode MS"/>
        </w:rPr>
      </w:pPr>
      <w:r>
        <w:rPr>
          <w:rFonts w:ascii="Century Gothic" w:eastAsia="Arial Unicode MS" w:hAnsi="Century Gothic" w:cs="Arial Unicode MS"/>
        </w:rPr>
        <w:t xml:space="preserve">Writing group – James, </w:t>
      </w:r>
      <w:proofErr w:type="spellStart"/>
      <w:r>
        <w:rPr>
          <w:rFonts w:ascii="Century Gothic" w:eastAsia="Arial Unicode MS" w:hAnsi="Century Gothic" w:cs="Arial Unicode MS"/>
        </w:rPr>
        <w:t>Ozgul</w:t>
      </w:r>
      <w:proofErr w:type="spellEnd"/>
      <w:r>
        <w:rPr>
          <w:rFonts w:ascii="Century Gothic" w:eastAsia="Arial Unicode MS" w:hAnsi="Century Gothic" w:cs="Arial Unicode MS"/>
        </w:rPr>
        <w:t>, Denise, Melanie Others?</w:t>
      </w:r>
    </w:p>
    <w:p w14:paraId="298CB709" w14:textId="7EC5CEF6" w:rsidR="00B01EA7" w:rsidRPr="006D4644" w:rsidRDefault="00B01EA7" w:rsidP="00B01EA7">
      <w:pPr>
        <w:pStyle w:val="ListParagraph"/>
        <w:numPr>
          <w:ilvl w:val="1"/>
          <w:numId w:val="2"/>
        </w:numPr>
        <w:rPr>
          <w:rFonts w:ascii="Century Gothic" w:eastAsia="Arial Unicode MS" w:hAnsi="Century Gothic" w:cs="Arial Unicode MS"/>
        </w:rPr>
      </w:pPr>
      <w:r w:rsidRPr="006D4644">
        <w:rPr>
          <w:rFonts w:ascii="Century Gothic" w:eastAsia="Arial Unicode MS" w:hAnsi="Century Gothic" w:cs="Arial Unicode MS"/>
        </w:rPr>
        <w:t xml:space="preserve">Assessment </w:t>
      </w:r>
      <w:r w:rsidR="00383467" w:rsidRPr="006D4644">
        <w:rPr>
          <w:rFonts w:ascii="Century Gothic" w:eastAsia="Arial Unicode MS" w:hAnsi="Century Gothic" w:cs="Arial Unicode MS"/>
        </w:rPr>
        <w:t>(</w:t>
      </w:r>
      <w:r w:rsidR="00682B6F" w:rsidRPr="006D4644">
        <w:rPr>
          <w:rFonts w:ascii="Century Gothic" w:eastAsia="Arial Unicode MS" w:hAnsi="Century Gothic" w:cs="Arial Unicode MS"/>
        </w:rPr>
        <w:t>as needed</w:t>
      </w:r>
      <w:r w:rsidR="008A33C9" w:rsidRPr="006D4644">
        <w:rPr>
          <w:rFonts w:ascii="Century Gothic" w:eastAsia="Arial Unicode MS" w:hAnsi="Century Gothic" w:cs="Arial Unicode MS"/>
        </w:rPr>
        <w:t xml:space="preserve"> not activated 2021-22)</w:t>
      </w:r>
    </w:p>
    <w:p w14:paraId="1656A20C" w14:textId="517CC7C8" w:rsidR="00B01EA7" w:rsidRPr="006D4644" w:rsidRDefault="00B01EA7" w:rsidP="00B01EA7">
      <w:pPr>
        <w:pStyle w:val="ListParagraph"/>
        <w:numPr>
          <w:ilvl w:val="1"/>
          <w:numId w:val="2"/>
        </w:numPr>
        <w:rPr>
          <w:rFonts w:ascii="Century Gothic" w:eastAsia="Arial Unicode MS" w:hAnsi="Century Gothic" w:cs="Arial Unicode MS"/>
          <w:u w:val="single"/>
        </w:rPr>
      </w:pPr>
      <w:r w:rsidRPr="006D4644">
        <w:rPr>
          <w:rFonts w:ascii="Century Gothic" w:eastAsia="Arial Unicode MS" w:hAnsi="Century Gothic" w:cs="Arial Unicode MS"/>
        </w:rPr>
        <w:t>MSEP</w:t>
      </w:r>
      <w:r w:rsidR="00224352" w:rsidRPr="006D4644">
        <w:rPr>
          <w:rFonts w:ascii="Century Gothic" w:eastAsia="Arial Unicode MS" w:hAnsi="Century Gothic" w:cs="Arial Unicode MS"/>
        </w:rPr>
        <w:t>S</w:t>
      </w:r>
      <w:r w:rsidRPr="006D4644">
        <w:rPr>
          <w:rFonts w:ascii="Century Gothic" w:eastAsia="Arial Unicode MS" w:hAnsi="Century Gothic" w:cs="Arial Unicode MS"/>
        </w:rPr>
        <w:t xml:space="preserve"> Council</w:t>
      </w:r>
      <w:r w:rsidR="00DB672B" w:rsidRPr="006D4644">
        <w:rPr>
          <w:rFonts w:ascii="Century Gothic" w:eastAsia="Arial Unicode MS" w:hAnsi="Century Gothic" w:cs="Arial Unicode MS"/>
        </w:rPr>
        <w:t xml:space="preserve"> (Wade)</w:t>
      </w:r>
    </w:p>
    <w:p w14:paraId="14936EAB" w14:textId="35DC2262" w:rsidR="00B01EA7" w:rsidRPr="006D4644" w:rsidRDefault="00B01EA7" w:rsidP="00B01EA7">
      <w:pPr>
        <w:pStyle w:val="ListParagraph"/>
        <w:numPr>
          <w:ilvl w:val="1"/>
          <w:numId w:val="2"/>
        </w:numPr>
        <w:rPr>
          <w:rFonts w:ascii="Century Gothic" w:eastAsia="Arial Unicode MS" w:hAnsi="Century Gothic" w:cs="Arial Unicode MS"/>
        </w:rPr>
      </w:pPr>
      <w:r w:rsidRPr="006D4644">
        <w:rPr>
          <w:rFonts w:ascii="Century Gothic" w:eastAsia="Arial Unicode MS" w:hAnsi="Century Gothic" w:cs="Arial Unicode MS"/>
        </w:rPr>
        <w:t>Secondary Program Coordinators</w:t>
      </w:r>
      <w:r w:rsidR="008A33C9" w:rsidRPr="006D4644">
        <w:rPr>
          <w:rFonts w:ascii="Century Gothic" w:eastAsia="Arial Unicode MS" w:hAnsi="Century Gothic" w:cs="Arial Unicode MS"/>
        </w:rPr>
        <w:t xml:space="preserve"> (James)</w:t>
      </w:r>
    </w:p>
    <w:p w14:paraId="77095475" w14:textId="36265731" w:rsidR="00B01EA7" w:rsidRPr="006D4644" w:rsidRDefault="00B01EA7" w:rsidP="00B01EA7">
      <w:pPr>
        <w:pStyle w:val="ListParagraph"/>
        <w:numPr>
          <w:ilvl w:val="1"/>
          <w:numId w:val="2"/>
        </w:numPr>
        <w:rPr>
          <w:rFonts w:ascii="Century Gothic" w:eastAsia="Arial Unicode MS" w:hAnsi="Century Gothic" w:cs="Arial Unicode MS"/>
        </w:rPr>
      </w:pPr>
      <w:r w:rsidRPr="006D4644">
        <w:rPr>
          <w:rFonts w:ascii="Century Gothic" w:eastAsia="Arial Unicode MS" w:hAnsi="Century Gothic" w:cs="Arial Unicode MS"/>
        </w:rPr>
        <w:t>Reading/Literacy</w:t>
      </w:r>
      <w:r w:rsidR="008A33C9" w:rsidRPr="006D4644">
        <w:rPr>
          <w:rFonts w:ascii="Century Gothic" w:eastAsia="Arial Unicode MS" w:hAnsi="Century Gothic" w:cs="Arial Unicode MS"/>
        </w:rPr>
        <w:t xml:space="preserve"> (May/Kelly)</w:t>
      </w:r>
    </w:p>
    <w:p w14:paraId="3BFA1181" w14:textId="728378D0" w:rsidR="00B01EA7" w:rsidRPr="006D4644" w:rsidRDefault="00B01EA7" w:rsidP="00B01EA7">
      <w:pPr>
        <w:pStyle w:val="ListParagraph"/>
        <w:numPr>
          <w:ilvl w:val="1"/>
          <w:numId w:val="2"/>
        </w:numPr>
        <w:rPr>
          <w:rFonts w:ascii="Century Gothic" w:eastAsia="Arial Unicode MS" w:hAnsi="Century Gothic" w:cs="Arial Unicode MS"/>
        </w:rPr>
      </w:pPr>
      <w:r w:rsidRPr="006D4644">
        <w:rPr>
          <w:rFonts w:ascii="Century Gothic" w:eastAsia="Arial Unicode MS" w:hAnsi="Century Gothic" w:cs="Arial Unicode MS"/>
        </w:rPr>
        <w:t>Elementary/Middle Educa</w:t>
      </w:r>
      <w:r w:rsidR="00DB672B" w:rsidRPr="006D4644">
        <w:rPr>
          <w:rFonts w:ascii="Century Gothic" w:eastAsia="Arial Unicode MS" w:hAnsi="Century Gothic" w:cs="Arial Unicode MS"/>
        </w:rPr>
        <w:t>tion</w:t>
      </w:r>
      <w:r w:rsidRPr="006D4644">
        <w:rPr>
          <w:rFonts w:ascii="Century Gothic" w:eastAsia="Arial Unicode MS" w:hAnsi="Century Gothic" w:cs="Arial Unicode MS"/>
        </w:rPr>
        <w:t xml:space="preserve"> </w:t>
      </w:r>
      <w:r w:rsidR="008A33C9" w:rsidRPr="006D4644">
        <w:rPr>
          <w:rFonts w:ascii="Century Gothic" w:eastAsia="Arial Unicode MS" w:hAnsi="Century Gothic" w:cs="Arial Unicode MS"/>
        </w:rPr>
        <w:t>(Yao)</w:t>
      </w:r>
    </w:p>
    <w:p w14:paraId="037E453A" w14:textId="52AD3874" w:rsidR="00B01EA7" w:rsidRPr="006D4644" w:rsidRDefault="00B01EA7" w:rsidP="00B01EA7">
      <w:pPr>
        <w:pStyle w:val="ListParagraph"/>
        <w:numPr>
          <w:ilvl w:val="1"/>
          <w:numId w:val="2"/>
        </w:numPr>
        <w:rPr>
          <w:rFonts w:ascii="Century Gothic" w:eastAsia="Arial Unicode MS" w:hAnsi="Century Gothic" w:cs="Arial Unicode MS"/>
        </w:rPr>
      </w:pPr>
      <w:r w:rsidRPr="006D4644">
        <w:rPr>
          <w:rFonts w:ascii="Century Gothic" w:eastAsia="Arial Unicode MS" w:hAnsi="Century Gothic" w:cs="Arial Unicode MS"/>
        </w:rPr>
        <w:t xml:space="preserve">ECE </w:t>
      </w:r>
      <w:r w:rsidR="008A33C9" w:rsidRPr="006D4644">
        <w:rPr>
          <w:rFonts w:ascii="Century Gothic" w:eastAsia="Arial Unicode MS" w:hAnsi="Century Gothic" w:cs="Arial Unicode MS"/>
        </w:rPr>
        <w:t>(Carmen, Kristen, Lucy)</w:t>
      </w:r>
    </w:p>
    <w:p w14:paraId="1E3280DD" w14:textId="177FD6EE" w:rsidR="00B01EA7" w:rsidRPr="006D4644" w:rsidRDefault="00B01EA7" w:rsidP="00B01EA7">
      <w:pPr>
        <w:pStyle w:val="ListParagraph"/>
        <w:numPr>
          <w:ilvl w:val="1"/>
          <w:numId w:val="2"/>
        </w:numPr>
        <w:rPr>
          <w:rFonts w:ascii="Century Gothic" w:eastAsia="Arial Unicode MS" w:hAnsi="Century Gothic" w:cs="Arial Unicode MS"/>
        </w:rPr>
      </w:pPr>
      <w:r w:rsidRPr="006D4644">
        <w:rPr>
          <w:rFonts w:ascii="Century Gothic" w:eastAsia="Arial Unicode MS" w:hAnsi="Century Gothic" w:cs="Arial Unicode MS"/>
        </w:rPr>
        <w:t xml:space="preserve">ESL/BE </w:t>
      </w:r>
      <w:r w:rsidR="008A33C9" w:rsidRPr="006D4644">
        <w:rPr>
          <w:rFonts w:ascii="Century Gothic" w:eastAsia="Arial Unicode MS" w:hAnsi="Century Gothic" w:cs="Arial Unicode MS"/>
        </w:rPr>
        <w:t>(Melanie, Jenna, Julie)</w:t>
      </w:r>
    </w:p>
    <w:p w14:paraId="12865A02" w14:textId="18D3EA60" w:rsidR="00B01EA7" w:rsidRPr="006D4644" w:rsidRDefault="00B01EA7" w:rsidP="00B01EA7">
      <w:pPr>
        <w:pStyle w:val="ListParagraph"/>
        <w:numPr>
          <w:ilvl w:val="1"/>
          <w:numId w:val="2"/>
        </w:numPr>
        <w:rPr>
          <w:rFonts w:ascii="Century Gothic" w:eastAsia="Arial Unicode MS" w:hAnsi="Century Gothic" w:cs="Arial Unicode MS"/>
        </w:rPr>
      </w:pPr>
      <w:r w:rsidRPr="006D4644">
        <w:rPr>
          <w:rFonts w:ascii="Century Gothic" w:eastAsia="Arial Unicode MS" w:hAnsi="Century Gothic" w:cs="Arial Unicode MS"/>
        </w:rPr>
        <w:t>Business/Marketing Ed.</w:t>
      </w:r>
      <w:r w:rsidR="008A33C9" w:rsidRPr="006D4644">
        <w:rPr>
          <w:rFonts w:ascii="Century Gothic" w:eastAsia="Arial Unicode MS" w:hAnsi="Century Gothic" w:cs="Arial Unicode MS"/>
        </w:rPr>
        <w:t xml:space="preserve"> (Karla, Denise)</w:t>
      </w:r>
    </w:p>
    <w:p w14:paraId="46426712" w14:textId="43351E02" w:rsidR="00E75C3F" w:rsidRPr="006D4644" w:rsidRDefault="00E75C3F" w:rsidP="00B01EA7">
      <w:pPr>
        <w:pStyle w:val="ListParagraph"/>
        <w:numPr>
          <w:ilvl w:val="1"/>
          <w:numId w:val="2"/>
        </w:numPr>
        <w:rPr>
          <w:rFonts w:ascii="Century Gothic" w:eastAsia="Arial Unicode MS" w:hAnsi="Century Gothic" w:cs="Arial Unicode MS"/>
        </w:rPr>
      </w:pPr>
      <w:r w:rsidRPr="006D4644">
        <w:rPr>
          <w:rFonts w:ascii="Century Gothic" w:eastAsia="Arial Unicode MS" w:hAnsi="Century Gothic" w:cs="Arial Unicode MS"/>
        </w:rPr>
        <w:t>HELEAD</w:t>
      </w:r>
      <w:r w:rsidR="008A33C9" w:rsidRPr="006D4644">
        <w:rPr>
          <w:rFonts w:ascii="Century Gothic" w:eastAsia="Arial Unicode MS" w:hAnsi="Century Gothic" w:cs="Arial Unicode MS"/>
        </w:rPr>
        <w:t xml:space="preserve"> (Courtney)</w:t>
      </w:r>
    </w:p>
    <w:p w14:paraId="0D2CBF03" w14:textId="5D45AD86" w:rsidR="00224352" w:rsidRDefault="00224352" w:rsidP="00B01EA7">
      <w:pPr>
        <w:pStyle w:val="ListParagraph"/>
        <w:numPr>
          <w:ilvl w:val="1"/>
          <w:numId w:val="2"/>
        </w:numPr>
        <w:rPr>
          <w:rFonts w:ascii="Century Gothic" w:eastAsia="Arial Unicode MS" w:hAnsi="Century Gothic" w:cs="Arial Unicode MS"/>
        </w:rPr>
      </w:pPr>
      <w:r w:rsidRPr="006D4644">
        <w:rPr>
          <w:rFonts w:ascii="Century Gothic" w:eastAsia="Arial Unicode MS" w:hAnsi="Century Gothic" w:cs="Arial Unicode MS"/>
        </w:rPr>
        <w:t>Search and Screen (2</w:t>
      </w:r>
      <w:r w:rsidR="00DB672B" w:rsidRPr="006D4644">
        <w:rPr>
          <w:rFonts w:ascii="Century Gothic" w:eastAsia="Arial Unicode MS" w:hAnsi="Century Gothic" w:cs="Arial Unicode MS"/>
        </w:rPr>
        <w:t xml:space="preserve"> s</w:t>
      </w:r>
      <w:r w:rsidRPr="006D4644">
        <w:rPr>
          <w:rFonts w:ascii="Century Gothic" w:eastAsia="Arial Unicode MS" w:hAnsi="Century Gothic" w:cs="Arial Unicode MS"/>
        </w:rPr>
        <w:t>earch</w:t>
      </w:r>
      <w:r w:rsidR="008A33C9" w:rsidRPr="006D4644">
        <w:rPr>
          <w:rFonts w:ascii="Century Gothic" w:eastAsia="Arial Unicode MS" w:hAnsi="Century Gothic" w:cs="Arial Unicode MS"/>
        </w:rPr>
        <w:t xml:space="preserve">es) </w:t>
      </w:r>
    </w:p>
    <w:p w14:paraId="116A2FF4" w14:textId="0D22458A" w:rsidR="00606819" w:rsidRDefault="00606819" w:rsidP="00606819">
      <w:pPr>
        <w:pStyle w:val="ListParagraph"/>
        <w:numPr>
          <w:ilvl w:val="2"/>
          <w:numId w:val="2"/>
        </w:numPr>
        <w:rPr>
          <w:rFonts w:ascii="Century Gothic" w:eastAsia="Arial Unicode MS" w:hAnsi="Century Gothic" w:cs="Arial Unicode MS"/>
        </w:rPr>
      </w:pPr>
      <w:r>
        <w:rPr>
          <w:rFonts w:ascii="Century Gothic" w:eastAsia="Arial Unicode MS" w:hAnsi="Century Gothic" w:cs="Arial Unicode MS"/>
        </w:rPr>
        <w:t xml:space="preserve">Art Edric Chair – Yao co-chair or second search? </w:t>
      </w:r>
    </w:p>
    <w:p w14:paraId="76D28051" w14:textId="25305BED" w:rsidR="00606819" w:rsidRDefault="00606819" w:rsidP="00606819">
      <w:pPr>
        <w:pStyle w:val="ListParagraph"/>
        <w:numPr>
          <w:ilvl w:val="3"/>
          <w:numId w:val="2"/>
        </w:numPr>
        <w:rPr>
          <w:rFonts w:ascii="Century Gothic" w:eastAsia="Arial Unicode MS" w:hAnsi="Century Gothic" w:cs="Arial Unicode MS"/>
        </w:rPr>
      </w:pPr>
      <w:r>
        <w:rPr>
          <w:rFonts w:ascii="Century Gothic" w:eastAsia="Arial Unicode MS" w:hAnsi="Century Gothic" w:cs="Arial Unicode MS"/>
        </w:rPr>
        <w:t xml:space="preserve">Courtney, </w:t>
      </w:r>
      <w:proofErr w:type="gramStart"/>
      <w:r>
        <w:rPr>
          <w:rFonts w:ascii="Century Gothic" w:eastAsia="Arial Unicode MS" w:hAnsi="Century Gothic" w:cs="Arial Unicode MS"/>
        </w:rPr>
        <w:t>Kristen?,</w:t>
      </w:r>
      <w:proofErr w:type="gramEnd"/>
      <w:r>
        <w:rPr>
          <w:rFonts w:ascii="Century Gothic" w:eastAsia="Arial Unicode MS" w:hAnsi="Century Gothic" w:cs="Arial Unicode MS"/>
        </w:rPr>
        <w:t xml:space="preserve"> </w:t>
      </w:r>
    </w:p>
    <w:p w14:paraId="4B434C7E" w14:textId="753737E4" w:rsidR="00606819" w:rsidRPr="00606819" w:rsidRDefault="00606819" w:rsidP="00606819">
      <w:pPr>
        <w:pStyle w:val="ListParagraph"/>
        <w:numPr>
          <w:ilvl w:val="2"/>
          <w:numId w:val="2"/>
        </w:numPr>
        <w:rPr>
          <w:rFonts w:ascii="Century Gothic" w:eastAsia="Arial Unicode MS" w:hAnsi="Century Gothic" w:cs="Arial Unicode MS"/>
        </w:rPr>
      </w:pPr>
      <w:r>
        <w:rPr>
          <w:rFonts w:ascii="Century Gothic" w:eastAsia="Arial Unicode MS" w:hAnsi="Century Gothic" w:cs="Arial Unicode MS"/>
        </w:rPr>
        <w:t xml:space="preserve">Second search – chair? May? </w:t>
      </w:r>
    </w:p>
    <w:p w14:paraId="4737A949" w14:textId="77777777" w:rsidR="00B01EA7" w:rsidRPr="006D4644" w:rsidRDefault="00B01EA7" w:rsidP="00B01EA7">
      <w:pPr>
        <w:pStyle w:val="Title"/>
        <w:jc w:val="left"/>
        <w:rPr>
          <w:rFonts w:ascii="Century Gothic" w:hAnsi="Century Gothic"/>
          <w:i/>
        </w:rPr>
      </w:pPr>
    </w:p>
    <w:p w14:paraId="3D6635F4" w14:textId="77777777" w:rsidR="00B01EA7" w:rsidRPr="006D4644" w:rsidRDefault="00B01EA7" w:rsidP="00B01EA7">
      <w:pPr>
        <w:pStyle w:val="Title"/>
        <w:jc w:val="left"/>
        <w:rPr>
          <w:rFonts w:ascii="Century Gothic" w:hAnsi="Century Gothic"/>
          <w:i/>
        </w:rPr>
      </w:pPr>
      <w:r w:rsidRPr="006D4644">
        <w:rPr>
          <w:rFonts w:ascii="Century Gothic" w:hAnsi="Century Gothic"/>
          <w:i/>
        </w:rPr>
        <w:t>Materials Distributed (attached and/or handout at the meeting)</w:t>
      </w:r>
    </w:p>
    <w:p w14:paraId="2F6C5CF2" w14:textId="77777777" w:rsidR="00B01EA7" w:rsidRPr="006D4644" w:rsidRDefault="00B01EA7" w:rsidP="00B01EA7">
      <w:pPr>
        <w:jc w:val="center"/>
        <w:rPr>
          <w:rFonts w:ascii="Century Gothic" w:hAnsi="Century Gothic"/>
          <w:b/>
          <w:u w:val="single"/>
        </w:rPr>
      </w:pPr>
    </w:p>
    <w:p w14:paraId="6B3675D2" w14:textId="66E46F2A" w:rsidR="00B01EA7" w:rsidRPr="006D4644" w:rsidRDefault="004E43C2" w:rsidP="004E43C2">
      <w:pPr>
        <w:jc w:val="center"/>
        <w:rPr>
          <w:rFonts w:ascii="Century Gothic" w:hAnsi="Century Gothic"/>
          <w:b/>
          <w:u w:val="single"/>
        </w:rPr>
      </w:pPr>
      <w:r w:rsidRPr="006D4644">
        <w:rPr>
          <w:rFonts w:ascii="Century Gothic" w:hAnsi="Century Gothic"/>
          <w:b/>
          <w:u w:val="single"/>
        </w:rPr>
        <w:t xml:space="preserve">Remaining </w:t>
      </w:r>
      <w:r w:rsidR="00B01EA7" w:rsidRPr="006D4644">
        <w:rPr>
          <w:rFonts w:ascii="Century Gothic" w:hAnsi="Century Gothic"/>
          <w:b/>
          <w:u w:val="single"/>
        </w:rPr>
        <w:t>Department Meeting Dates for 20</w:t>
      </w:r>
      <w:r w:rsidR="00224352" w:rsidRPr="006D4644">
        <w:rPr>
          <w:rFonts w:ascii="Century Gothic" w:hAnsi="Century Gothic"/>
          <w:b/>
          <w:u w:val="single"/>
        </w:rPr>
        <w:t>20</w:t>
      </w:r>
      <w:r w:rsidR="00B01EA7" w:rsidRPr="006D4644">
        <w:rPr>
          <w:rFonts w:ascii="Century Gothic" w:hAnsi="Century Gothic"/>
          <w:b/>
          <w:u w:val="single"/>
        </w:rPr>
        <w:t>-2</w:t>
      </w:r>
      <w:r w:rsidR="00224352" w:rsidRPr="006D4644">
        <w:rPr>
          <w:rFonts w:ascii="Century Gothic" w:hAnsi="Century Gothic"/>
          <w:b/>
          <w:u w:val="single"/>
        </w:rPr>
        <w:t>1</w:t>
      </w:r>
      <w:r w:rsidR="008A33C9" w:rsidRPr="006D4644">
        <w:rPr>
          <w:rFonts w:ascii="Century Gothic" w:hAnsi="Century Gothic"/>
          <w:b/>
          <w:u w:val="single"/>
        </w:rPr>
        <w:t xml:space="preserve"> </w:t>
      </w:r>
      <w:r w:rsidR="001F1C56" w:rsidRPr="006D4644">
        <w:rPr>
          <w:rFonts w:ascii="Century Gothic" w:hAnsi="Century Gothic"/>
          <w:b/>
          <w:u w:val="single"/>
        </w:rPr>
        <w:t>WH 2005:</w:t>
      </w:r>
    </w:p>
    <w:p w14:paraId="3B3E02CE" w14:textId="1D4AD44C" w:rsidR="004E43C2" w:rsidRPr="006D4644" w:rsidRDefault="00B01EA7" w:rsidP="004E43C2">
      <w:pPr>
        <w:pStyle w:val="ListParagraph"/>
        <w:jc w:val="center"/>
        <w:rPr>
          <w:rFonts w:ascii="Century Gothic" w:hAnsi="Century Gothic"/>
        </w:rPr>
      </w:pPr>
      <w:r w:rsidRPr="006D4644">
        <w:rPr>
          <w:rFonts w:ascii="Century Gothic" w:hAnsi="Century Gothic"/>
        </w:rPr>
        <w:t>10:45-12:45 on the second Friday of each month (except January):</w:t>
      </w:r>
    </w:p>
    <w:p w14:paraId="2352E530" w14:textId="0D6E939B" w:rsidR="00B01EA7" w:rsidRPr="006D4644" w:rsidRDefault="00841CFA" w:rsidP="004E43C2">
      <w:pPr>
        <w:ind w:firstLine="720"/>
        <w:jc w:val="center"/>
        <w:rPr>
          <w:rFonts w:ascii="Century Gothic" w:hAnsi="Century Gothic"/>
        </w:rPr>
      </w:pPr>
      <w:r w:rsidRPr="006D4644">
        <w:rPr>
          <w:rFonts w:ascii="Century Gothic" w:hAnsi="Century Gothic"/>
        </w:rPr>
        <w:t xml:space="preserve">Oct </w:t>
      </w:r>
      <w:r w:rsidR="00B01EA7" w:rsidRPr="006D4644">
        <w:rPr>
          <w:rFonts w:ascii="Century Gothic" w:hAnsi="Century Gothic"/>
        </w:rPr>
        <w:t>8</w:t>
      </w:r>
      <w:r w:rsidR="008A33C9" w:rsidRPr="006D4644">
        <w:rPr>
          <w:rFonts w:ascii="Century Gothic" w:hAnsi="Century Gothic"/>
        </w:rPr>
        <w:t xml:space="preserve"> (</w:t>
      </w:r>
      <w:proofErr w:type="spellStart"/>
      <w:r w:rsidR="008A33C9" w:rsidRPr="006D4644">
        <w:rPr>
          <w:rFonts w:ascii="Century Gothic" w:hAnsi="Century Gothic"/>
        </w:rPr>
        <w:t>Webex</w:t>
      </w:r>
      <w:proofErr w:type="spellEnd"/>
      <w:r w:rsidR="008A33C9" w:rsidRPr="006D4644">
        <w:rPr>
          <w:rFonts w:ascii="Century Gothic" w:hAnsi="Century Gothic"/>
        </w:rPr>
        <w:t>)</w:t>
      </w:r>
      <w:r w:rsidR="00B01EA7" w:rsidRPr="006D4644">
        <w:rPr>
          <w:rFonts w:ascii="Century Gothic" w:hAnsi="Century Gothic"/>
        </w:rPr>
        <w:t xml:space="preserve">, </w:t>
      </w:r>
      <w:r w:rsidRPr="006D4644">
        <w:rPr>
          <w:rFonts w:ascii="Century Gothic" w:hAnsi="Century Gothic"/>
        </w:rPr>
        <w:t>Nov</w:t>
      </w:r>
      <w:r w:rsidR="00B01EA7" w:rsidRPr="006D4644">
        <w:rPr>
          <w:rFonts w:ascii="Century Gothic" w:hAnsi="Century Gothic"/>
        </w:rPr>
        <w:t xml:space="preserve"> 1</w:t>
      </w:r>
      <w:r w:rsidRPr="006D4644">
        <w:rPr>
          <w:rFonts w:ascii="Century Gothic" w:hAnsi="Century Gothic"/>
        </w:rPr>
        <w:t>2</w:t>
      </w:r>
      <w:r w:rsidR="008A33C9" w:rsidRPr="006D4644">
        <w:rPr>
          <w:rFonts w:ascii="Century Gothic" w:hAnsi="Century Gothic"/>
        </w:rPr>
        <w:t xml:space="preserve"> (F2F)</w:t>
      </w:r>
      <w:r w:rsidR="00B01EA7" w:rsidRPr="006D4644">
        <w:rPr>
          <w:rFonts w:ascii="Century Gothic" w:hAnsi="Century Gothic"/>
        </w:rPr>
        <w:t xml:space="preserve">, </w:t>
      </w:r>
      <w:r w:rsidRPr="006D4644">
        <w:rPr>
          <w:rFonts w:ascii="Century Gothic" w:hAnsi="Century Gothic"/>
        </w:rPr>
        <w:t>Dec 10</w:t>
      </w:r>
      <w:r w:rsidR="008A33C9" w:rsidRPr="006D4644">
        <w:rPr>
          <w:rFonts w:ascii="Century Gothic" w:hAnsi="Century Gothic"/>
        </w:rPr>
        <w:t xml:space="preserve"> (</w:t>
      </w:r>
      <w:proofErr w:type="spellStart"/>
      <w:r w:rsidR="008A33C9" w:rsidRPr="006D4644">
        <w:rPr>
          <w:rFonts w:ascii="Century Gothic" w:hAnsi="Century Gothic"/>
        </w:rPr>
        <w:t>Webex</w:t>
      </w:r>
      <w:proofErr w:type="spellEnd"/>
      <w:r w:rsidR="008A33C9" w:rsidRPr="006D4644">
        <w:rPr>
          <w:rFonts w:ascii="Century Gothic" w:hAnsi="Century Gothic"/>
        </w:rPr>
        <w:t>)</w:t>
      </w:r>
      <w:r w:rsidRPr="006D4644">
        <w:rPr>
          <w:rFonts w:ascii="Century Gothic" w:hAnsi="Century Gothic"/>
        </w:rPr>
        <w:t>, Feb 11</w:t>
      </w:r>
      <w:r w:rsidR="008A33C9" w:rsidRPr="006D4644">
        <w:rPr>
          <w:rFonts w:ascii="Century Gothic" w:hAnsi="Century Gothic"/>
        </w:rPr>
        <w:t>(F2F)</w:t>
      </w:r>
      <w:r w:rsidRPr="006D4644">
        <w:rPr>
          <w:rFonts w:ascii="Century Gothic" w:hAnsi="Century Gothic"/>
        </w:rPr>
        <w:t>, Mar 11</w:t>
      </w:r>
      <w:r w:rsidR="008A33C9" w:rsidRPr="006D4644">
        <w:rPr>
          <w:rFonts w:ascii="Century Gothic" w:hAnsi="Century Gothic"/>
        </w:rPr>
        <w:t xml:space="preserve"> (</w:t>
      </w:r>
      <w:proofErr w:type="spellStart"/>
      <w:r w:rsidR="008A33C9" w:rsidRPr="006D4644">
        <w:rPr>
          <w:rFonts w:ascii="Century Gothic" w:hAnsi="Century Gothic"/>
        </w:rPr>
        <w:t>Webex</w:t>
      </w:r>
      <w:proofErr w:type="spellEnd"/>
      <w:r w:rsidR="008A33C9" w:rsidRPr="006D4644">
        <w:rPr>
          <w:rFonts w:ascii="Century Gothic" w:hAnsi="Century Gothic"/>
        </w:rPr>
        <w:t>)</w:t>
      </w:r>
      <w:r w:rsidRPr="006D4644">
        <w:rPr>
          <w:rFonts w:ascii="Century Gothic" w:hAnsi="Century Gothic"/>
        </w:rPr>
        <w:t>, April 8</w:t>
      </w:r>
      <w:r w:rsidR="008A33C9" w:rsidRPr="006D4644">
        <w:rPr>
          <w:rFonts w:ascii="Century Gothic" w:hAnsi="Century Gothic"/>
        </w:rPr>
        <w:t xml:space="preserve"> F2F)</w:t>
      </w:r>
      <w:r w:rsidRPr="006D4644">
        <w:rPr>
          <w:rFonts w:ascii="Century Gothic" w:hAnsi="Century Gothic"/>
        </w:rPr>
        <w:t>, May 13</w:t>
      </w:r>
      <w:r w:rsidR="008A33C9" w:rsidRPr="006D4644">
        <w:rPr>
          <w:rFonts w:ascii="Century Gothic" w:hAnsi="Century Gothic"/>
        </w:rPr>
        <w:t xml:space="preserve"> (</w:t>
      </w:r>
      <w:proofErr w:type="spellStart"/>
      <w:r w:rsidR="008A33C9" w:rsidRPr="006D4644">
        <w:rPr>
          <w:rFonts w:ascii="Century Gothic" w:hAnsi="Century Gothic"/>
        </w:rPr>
        <w:t>Webex</w:t>
      </w:r>
      <w:proofErr w:type="spellEnd"/>
      <w:r w:rsidR="008A33C9" w:rsidRPr="006D4644">
        <w:rPr>
          <w:rFonts w:ascii="Century Gothic" w:hAnsi="Century Gothic"/>
        </w:rPr>
        <w:t>)</w:t>
      </w:r>
    </w:p>
    <w:p w14:paraId="3D962709" w14:textId="446448D4" w:rsidR="00841CFA" w:rsidRPr="006D4644" w:rsidRDefault="00841CFA" w:rsidP="004E43C2">
      <w:pPr>
        <w:ind w:firstLine="720"/>
        <w:jc w:val="center"/>
        <w:rPr>
          <w:rFonts w:ascii="Century Gothic" w:hAnsi="Century Gothic"/>
        </w:rPr>
      </w:pPr>
    </w:p>
    <w:p w14:paraId="78FC0679" w14:textId="77777777" w:rsidR="00841CFA" w:rsidRPr="006D4644" w:rsidRDefault="00841CFA">
      <w:pPr>
        <w:rPr>
          <w:rFonts w:ascii="Century Gothic" w:eastAsia="Times New Roman" w:hAnsi="Century Gothic" w:cstheme="minorHAnsi"/>
          <w:b/>
          <w:bCs/>
          <w:color w:val="282A2E"/>
        </w:rPr>
      </w:pPr>
      <w:r w:rsidRPr="006D4644">
        <w:rPr>
          <w:rFonts w:ascii="Century Gothic" w:eastAsia="Times New Roman" w:hAnsi="Century Gothic" w:cstheme="minorHAnsi"/>
          <w:b/>
          <w:bCs/>
          <w:color w:val="282A2E"/>
        </w:rPr>
        <w:br w:type="page"/>
      </w:r>
    </w:p>
    <w:p w14:paraId="39976258" w14:textId="77777777" w:rsidR="002E5ABF" w:rsidRPr="006D4644" w:rsidRDefault="002E5ABF" w:rsidP="002E5ABF">
      <w:pPr>
        <w:shd w:val="clear" w:color="auto" w:fill="FFFFFF"/>
        <w:rPr>
          <w:rFonts w:ascii="Century Gothic" w:hAnsi="Century Gothic" w:cs="Calibri"/>
          <w:color w:val="212121"/>
          <w:sz w:val="22"/>
          <w:szCs w:val="22"/>
        </w:rPr>
      </w:pPr>
      <w:r w:rsidRPr="006D4644">
        <w:rPr>
          <w:rFonts w:ascii="Century Gothic" w:hAnsi="Century Gothic" w:cs="Calibri"/>
          <w:color w:val="212121"/>
          <w:sz w:val="22"/>
          <w:szCs w:val="22"/>
        </w:rPr>
        <w:lastRenderedPageBreak/>
        <w:t>Greetings folks,</w:t>
      </w:r>
    </w:p>
    <w:p w14:paraId="06838482" w14:textId="14365212" w:rsidR="002E5ABF" w:rsidRPr="006D4644" w:rsidRDefault="002E5ABF" w:rsidP="002E5ABF">
      <w:pPr>
        <w:shd w:val="clear" w:color="auto" w:fill="FFFFFF"/>
        <w:rPr>
          <w:rFonts w:ascii="Century Gothic" w:hAnsi="Century Gothic" w:cs="Calibri"/>
          <w:color w:val="212121"/>
          <w:sz w:val="22"/>
          <w:szCs w:val="22"/>
        </w:rPr>
      </w:pPr>
      <w:r w:rsidRPr="006D4644">
        <w:rPr>
          <w:rFonts w:ascii="Century Gothic" w:hAnsi="Century Gothic" w:cs="Calibri"/>
          <w:color w:val="212121"/>
          <w:sz w:val="22"/>
          <w:szCs w:val="22"/>
        </w:rPr>
        <w:t>I wanted to provide an update there are still </w:t>
      </w:r>
      <w:r w:rsidRPr="006D4644">
        <w:rPr>
          <w:rFonts w:ascii="Century Gothic" w:hAnsi="Century Gothic" w:cs="Calibri"/>
          <w:color w:val="212121"/>
          <w:sz w:val="22"/>
          <w:szCs w:val="22"/>
          <w:u w:val="single"/>
        </w:rPr>
        <w:t>544 online students</w:t>
      </w:r>
      <w:r w:rsidRPr="006D4644">
        <w:rPr>
          <w:rFonts w:ascii="Century Gothic" w:hAnsi="Century Gothic" w:cs="Calibri"/>
          <w:color w:val="212121"/>
          <w:sz w:val="22"/>
          <w:szCs w:val="22"/>
        </w:rPr>
        <w:t> who have not completed a test, filed a vaccine, or reported totally remote</w:t>
      </w:r>
      <w:r w:rsidR="008A33C9" w:rsidRPr="006D4644">
        <w:rPr>
          <w:rFonts w:ascii="Century Gothic" w:hAnsi="Century Gothic" w:cs="Calibri"/>
          <w:color w:val="212121"/>
          <w:sz w:val="22"/>
          <w:szCs w:val="22"/>
        </w:rPr>
        <w:t>…</w:t>
      </w:r>
      <w:r w:rsidRPr="006D4644">
        <w:rPr>
          <w:rFonts w:ascii="Century Gothic" w:hAnsi="Century Gothic" w:cs="Calibri"/>
          <w:color w:val="212121"/>
          <w:sz w:val="22"/>
          <w:szCs w:val="22"/>
        </w:rPr>
        <w:t>Thank you all in advance for your support and collaboration. The below is a sample email you can adapt to your program’s needs. You can also work with UMC on any points of clarification or questions.</w:t>
      </w:r>
    </w:p>
    <w:p w14:paraId="7E7F216D" w14:textId="77777777" w:rsidR="002E5ABF" w:rsidRPr="006D4644" w:rsidRDefault="002E5ABF" w:rsidP="002E5ABF">
      <w:pPr>
        <w:shd w:val="clear" w:color="auto" w:fill="FFFFFF"/>
        <w:rPr>
          <w:rFonts w:ascii="Century Gothic" w:hAnsi="Century Gothic" w:cs="Calibri"/>
          <w:color w:val="212121"/>
          <w:sz w:val="22"/>
          <w:szCs w:val="22"/>
        </w:rPr>
      </w:pPr>
      <w:r w:rsidRPr="006D4644">
        <w:rPr>
          <w:rFonts w:ascii="Century Gothic" w:hAnsi="Century Gothic" w:cs="Calibri"/>
          <w:color w:val="212121"/>
          <w:sz w:val="22"/>
          <w:szCs w:val="22"/>
        </w:rPr>
        <w:t> </w:t>
      </w:r>
    </w:p>
    <w:p w14:paraId="6E324742" w14:textId="77777777" w:rsidR="002E5ABF" w:rsidRPr="006D4644" w:rsidRDefault="002E5ABF" w:rsidP="002E5ABF">
      <w:pPr>
        <w:shd w:val="clear" w:color="auto" w:fill="FFFFFF"/>
        <w:rPr>
          <w:rFonts w:ascii="Century Gothic" w:hAnsi="Century Gothic" w:cs="Calibri"/>
          <w:color w:val="212121"/>
          <w:sz w:val="22"/>
          <w:szCs w:val="22"/>
        </w:rPr>
      </w:pPr>
      <w:r w:rsidRPr="006D4644">
        <w:rPr>
          <w:rFonts w:ascii="Century Gothic" w:hAnsi="Century Gothic" w:cs="Calibri"/>
          <w:color w:val="212121"/>
          <w:sz w:val="22"/>
          <w:szCs w:val="22"/>
        </w:rPr>
        <w:t>Cheers,</w:t>
      </w:r>
      <w:r w:rsidRPr="006D4644">
        <w:rPr>
          <w:rFonts w:ascii="Century Gothic" w:hAnsi="Century Gothic" w:cs="Calibri"/>
          <w:color w:val="212121"/>
          <w:sz w:val="22"/>
          <w:szCs w:val="22"/>
        </w:rPr>
        <w:br/>
        <w:t>Elizabeth</w:t>
      </w:r>
    </w:p>
    <w:p w14:paraId="19E4A823" w14:textId="77777777" w:rsidR="002E5ABF" w:rsidRPr="006D4644" w:rsidRDefault="002E5ABF" w:rsidP="002E5ABF">
      <w:pPr>
        <w:shd w:val="clear" w:color="auto" w:fill="FFFFFF"/>
        <w:rPr>
          <w:rFonts w:ascii="Century Gothic" w:hAnsi="Century Gothic" w:cs="Calibri"/>
          <w:color w:val="212121"/>
          <w:sz w:val="22"/>
          <w:szCs w:val="22"/>
        </w:rPr>
      </w:pPr>
      <w:r w:rsidRPr="006D4644">
        <w:rPr>
          <w:rFonts w:ascii="Century Gothic" w:hAnsi="Century Gothic" w:cs="Calibri"/>
          <w:color w:val="212121"/>
          <w:sz w:val="22"/>
          <w:szCs w:val="22"/>
        </w:rPr>
        <w:t> </w:t>
      </w:r>
    </w:p>
    <w:p w14:paraId="7413159D" w14:textId="77777777" w:rsidR="002E5ABF" w:rsidRPr="006D4644" w:rsidRDefault="002E5ABF" w:rsidP="002E5ABF">
      <w:pPr>
        <w:shd w:val="clear" w:color="auto" w:fill="FFFFFF"/>
        <w:rPr>
          <w:rFonts w:ascii="Century Gothic" w:hAnsi="Century Gothic" w:cs="Calibri"/>
          <w:color w:val="212121"/>
          <w:sz w:val="22"/>
          <w:szCs w:val="22"/>
        </w:rPr>
      </w:pPr>
      <w:r w:rsidRPr="006D4644">
        <w:rPr>
          <w:rFonts w:ascii="Century Gothic" w:hAnsi="Century Gothic" w:cs="Calibri"/>
          <w:color w:val="212121"/>
          <w:sz w:val="22"/>
          <w:szCs w:val="22"/>
        </w:rPr>
        <w:t> </w:t>
      </w:r>
    </w:p>
    <w:p w14:paraId="1B310C24" w14:textId="77777777" w:rsidR="002E5ABF" w:rsidRPr="006D4644" w:rsidRDefault="002E5ABF" w:rsidP="002E5ABF">
      <w:pPr>
        <w:shd w:val="clear" w:color="auto" w:fill="FFFFFF"/>
        <w:rPr>
          <w:rFonts w:ascii="Century Gothic" w:hAnsi="Century Gothic" w:cs="Calibri"/>
          <w:color w:val="212121"/>
          <w:sz w:val="22"/>
          <w:szCs w:val="22"/>
        </w:rPr>
      </w:pPr>
      <w:r w:rsidRPr="006D4644">
        <w:rPr>
          <w:rFonts w:ascii="Century Gothic" w:hAnsi="Century Gothic" w:cs="Calibri"/>
          <w:color w:val="212121"/>
          <w:sz w:val="22"/>
          <w:szCs w:val="22"/>
        </w:rPr>
        <w:t>We would ask that you please send or communicate the following to all of your online students/programs:</w:t>
      </w:r>
    </w:p>
    <w:p w14:paraId="43AB8E54" w14:textId="77777777" w:rsidR="002E5ABF" w:rsidRPr="006D4644" w:rsidRDefault="002E5ABF" w:rsidP="002E5ABF">
      <w:pPr>
        <w:shd w:val="clear" w:color="auto" w:fill="FFFFFF"/>
        <w:rPr>
          <w:rFonts w:ascii="Century Gothic" w:hAnsi="Century Gothic" w:cs="Calibri"/>
          <w:color w:val="212121"/>
          <w:sz w:val="22"/>
          <w:szCs w:val="22"/>
        </w:rPr>
      </w:pPr>
      <w:r w:rsidRPr="006D4644">
        <w:rPr>
          <w:rFonts w:ascii="Century Gothic" w:hAnsi="Century Gothic" w:cs="Calibri"/>
          <w:color w:val="212121"/>
          <w:sz w:val="22"/>
          <w:szCs w:val="22"/>
        </w:rPr>
        <w:t> </w:t>
      </w:r>
    </w:p>
    <w:p w14:paraId="278010C6" w14:textId="77777777" w:rsidR="002E5ABF" w:rsidRPr="006D4644" w:rsidRDefault="002E5ABF" w:rsidP="002E5ABF">
      <w:pPr>
        <w:shd w:val="clear" w:color="auto" w:fill="FFFFFF"/>
        <w:rPr>
          <w:rFonts w:ascii="Century Gothic" w:hAnsi="Century Gothic" w:cs="Calibri"/>
          <w:color w:val="212121"/>
          <w:sz w:val="22"/>
          <w:szCs w:val="22"/>
        </w:rPr>
      </w:pPr>
      <w:r w:rsidRPr="006D4644">
        <w:rPr>
          <w:rFonts w:ascii="Century Gothic" w:hAnsi="Century Gothic" w:cs="Calibri"/>
          <w:color w:val="212121"/>
          <w:sz w:val="22"/>
          <w:szCs w:val="22"/>
        </w:rPr>
        <w:t>Date</w:t>
      </w:r>
    </w:p>
    <w:p w14:paraId="771030C0" w14:textId="77777777" w:rsidR="002E5ABF" w:rsidRPr="006D4644" w:rsidRDefault="002E5ABF" w:rsidP="002E5ABF">
      <w:pPr>
        <w:shd w:val="clear" w:color="auto" w:fill="FFFFFF"/>
        <w:rPr>
          <w:rFonts w:ascii="Century Gothic" w:hAnsi="Century Gothic" w:cs="Calibri"/>
          <w:color w:val="212121"/>
          <w:sz w:val="22"/>
          <w:szCs w:val="22"/>
        </w:rPr>
      </w:pPr>
      <w:r w:rsidRPr="006D4644">
        <w:rPr>
          <w:rFonts w:ascii="Century Gothic" w:hAnsi="Century Gothic" w:cs="Calibri"/>
          <w:color w:val="212121"/>
          <w:sz w:val="22"/>
          <w:szCs w:val="22"/>
        </w:rPr>
        <w:t>Dear (student)</w:t>
      </w:r>
    </w:p>
    <w:p w14:paraId="432B3820" w14:textId="77777777" w:rsidR="002E5ABF" w:rsidRPr="006D4644" w:rsidRDefault="002E5ABF" w:rsidP="002E5ABF">
      <w:pPr>
        <w:shd w:val="clear" w:color="auto" w:fill="FFFFFF"/>
        <w:rPr>
          <w:rFonts w:ascii="Century Gothic" w:hAnsi="Century Gothic" w:cs="Calibri"/>
          <w:color w:val="212121"/>
          <w:sz w:val="22"/>
          <w:szCs w:val="22"/>
        </w:rPr>
      </w:pPr>
      <w:r w:rsidRPr="006D4644">
        <w:rPr>
          <w:rFonts w:ascii="Century Gothic" w:hAnsi="Century Gothic" w:cs="Calibri"/>
          <w:color w:val="212121"/>
          <w:sz w:val="22"/>
          <w:szCs w:val="22"/>
        </w:rPr>
        <w:t> </w:t>
      </w:r>
    </w:p>
    <w:p w14:paraId="6C14FF8F" w14:textId="77777777" w:rsidR="002E5ABF" w:rsidRPr="006D4644" w:rsidRDefault="002E5ABF" w:rsidP="002E5ABF">
      <w:pPr>
        <w:shd w:val="clear" w:color="auto" w:fill="FFFFFF"/>
        <w:rPr>
          <w:rFonts w:ascii="Century Gothic" w:hAnsi="Century Gothic" w:cs="Calibri"/>
          <w:color w:val="212121"/>
          <w:sz w:val="22"/>
          <w:szCs w:val="22"/>
        </w:rPr>
      </w:pPr>
      <w:r w:rsidRPr="006D4644">
        <w:rPr>
          <w:rFonts w:ascii="Century Gothic" w:hAnsi="Century Gothic" w:cs="Calibri"/>
          <w:color w:val="212121"/>
          <w:sz w:val="22"/>
          <w:szCs w:val="22"/>
        </w:rPr>
        <w:t>(your department/college introduction)</w:t>
      </w:r>
    </w:p>
    <w:p w14:paraId="2FECFF66" w14:textId="525F0EC2" w:rsidR="002E5ABF" w:rsidRPr="006D4644" w:rsidRDefault="002E5ABF" w:rsidP="002E5ABF">
      <w:pPr>
        <w:shd w:val="clear" w:color="auto" w:fill="FFFFFF"/>
        <w:rPr>
          <w:rFonts w:ascii="Century Gothic" w:hAnsi="Century Gothic" w:cs="Calibri"/>
          <w:color w:val="212121"/>
          <w:sz w:val="22"/>
          <w:szCs w:val="22"/>
        </w:rPr>
      </w:pPr>
      <w:r w:rsidRPr="006D4644">
        <w:rPr>
          <w:rFonts w:ascii="Century Gothic" w:hAnsi="Century Gothic" w:cs="Calibri"/>
          <w:color w:val="212121"/>
          <w:sz w:val="22"/>
          <w:szCs w:val="22"/>
        </w:rPr>
        <w:t> </w:t>
      </w:r>
    </w:p>
    <w:p w14:paraId="320EAC6B" w14:textId="23C6064A" w:rsidR="002E5ABF" w:rsidRPr="006D4644" w:rsidRDefault="002E5ABF" w:rsidP="002E5ABF">
      <w:pPr>
        <w:shd w:val="clear" w:color="auto" w:fill="FFFFFF"/>
        <w:rPr>
          <w:rFonts w:ascii="Century Gothic" w:hAnsi="Century Gothic" w:cs="Calibri"/>
          <w:color w:val="212121"/>
          <w:sz w:val="22"/>
          <w:szCs w:val="22"/>
        </w:rPr>
      </w:pPr>
      <w:r w:rsidRPr="006D4644">
        <w:rPr>
          <w:rFonts w:ascii="Century Gothic" w:hAnsi="Century Gothic" w:cs="Calibri"/>
          <w:color w:val="212121"/>
          <w:sz w:val="22"/>
          <w:szCs w:val="22"/>
        </w:rPr>
        <w:t>If you have uploaded your vaccine status or updated your remote status please disregard this email and thank you. For students who have not done so please read below and take one of the following actions.  These are the next steps for you according to Interim Chancellor Henderson’s </w:t>
      </w:r>
      <w:hyperlink r:id="rId7" w:tgtFrame="_blank" w:history="1">
        <w:r w:rsidRPr="006D4644">
          <w:rPr>
            <w:rStyle w:val="Hyperlink"/>
            <w:rFonts w:ascii="Century Gothic" w:hAnsi="Century Gothic" w:cs="Calibri"/>
            <w:sz w:val="22"/>
            <w:szCs w:val="22"/>
          </w:rPr>
          <w:t>order</w:t>
        </w:r>
      </w:hyperlink>
      <w:r w:rsidRPr="006D4644">
        <w:rPr>
          <w:rFonts w:ascii="Century Gothic" w:hAnsi="Century Gothic" w:cs="Calibri"/>
          <w:color w:val="212121"/>
          <w:sz w:val="22"/>
          <w:szCs w:val="22"/>
        </w:rPr>
        <w:t>. Students who are not currently vaccinate</w:t>
      </w:r>
      <w:r w:rsidR="00CD0083">
        <w:rPr>
          <w:rFonts w:ascii="Century Gothic" w:hAnsi="Century Gothic" w:cs="Calibri"/>
          <w:color w:val="212121"/>
          <w:sz w:val="22"/>
          <w:szCs w:val="22"/>
        </w:rPr>
        <w:t>d</w:t>
      </w:r>
      <w:r w:rsidRPr="006D4644">
        <w:rPr>
          <w:rFonts w:ascii="Century Gothic" w:hAnsi="Century Gothic" w:cs="Calibri"/>
          <w:color w:val="212121"/>
          <w:sz w:val="22"/>
          <w:szCs w:val="22"/>
        </w:rPr>
        <w:t xml:space="preserve"> must be tested weekly through September 30, 2021.</w:t>
      </w:r>
    </w:p>
    <w:p w14:paraId="77F95FD5" w14:textId="77777777" w:rsidR="002E5ABF" w:rsidRPr="006D4644" w:rsidRDefault="002E5ABF" w:rsidP="002E5ABF">
      <w:pPr>
        <w:shd w:val="clear" w:color="auto" w:fill="FFFFFF"/>
        <w:rPr>
          <w:rFonts w:ascii="Century Gothic" w:hAnsi="Century Gothic" w:cs="Calibri"/>
          <w:color w:val="212121"/>
          <w:sz w:val="22"/>
          <w:szCs w:val="22"/>
        </w:rPr>
      </w:pPr>
      <w:r w:rsidRPr="006D4644">
        <w:rPr>
          <w:rFonts w:ascii="Century Gothic" w:hAnsi="Century Gothic" w:cs="Calibri"/>
          <w:color w:val="212121"/>
          <w:sz w:val="22"/>
          <w:szCs w:val="22"/>
        </w:rPr>
        <w:t> </w:t>
      </w:r>
    </w:p>
    <w:p w14:paraId="34DE5BDA" w14:textId="77777777" w:rsidR="002E5ABF" w:rsidRPr="006D4644" w:rsidRDefault="002E5ABF" w:rsidP="002E5ABF">
      <w:pPr>
        <w:shd w:val="clear" w:color="auto" w:fill="FFFFFF"/>
        <w:rPr>
          <w:rFonts w:ascii="Century Gothic" w:hAnsi="Century Gothic" w:cs="Calibri"/>
          <w:color w:val="212121"/>
          <w:sz w:val="22"/>
          <w:szCs w:val="22"/>
        </w:rPr>
      </w:pPr>
      <w:r w:rsidRPr="006D4644">
        <w:rPr>
          <w:rFonts w:ascii="Century Gothic" w:hAnsi="Century Gothic" w:cs="Calibri"/>
          <w:color w:val="212121"/>
        </w:rPr>
        <w:t>Students are encouraged to report their </w:t>
      </w:r>
      <w:hyperlink r:id="rId8" w:tgtFrame="_blank" w:history="1">
        <w:r w:rsidRPr="006D4644">
          <w:rPr>
            <w:rStyle w:val="Hyperlink"/>
            <w:rFonts w:ascii="Century Gothic" w:hAnsi="Century Gothic" w:cs="Calibri"/>
          </w:rPr>
          <w:t>completed vaccine</w:t>
        </w:r>
      </w:hyperlink>
      <w:r w:rsidRPr="006D4644">
        <w:rPr>
          <w:rFonts w:ascii="Century Gothic" w:hAnsi="Century Gothic" w:cs="Calibri"/>
          <w:color w:val="212121"/>
        </w:rPr>
        <w:t> status.</w:t>
      </w:r>
    </w:p>
    <w:p w14:paraId="51767C35" w14:textId="77777777" w:rsidR="002E5ABF" w:rsidRPr="006D4644" w:rsidRDefault="002E5ABF" w:rsidP="002E5ABF">
      <w:pPr>
        <w:shd w:val="clear" w:color="auto" w:fill="FFFFFF"/>
        <w:rPr>
          <w:rFonts w:ascii="Century Gothic" w:hAnsi="Century Gothic" w:cs="Calibri"/>
          <w:color w:val="212121"/>
          <w:sz w:val="22"/>
          <w:szCs w:val="22"/>
        </w:rPr>
      </w:pPr>
      <w:r w:rsidRPr="006D4644">
        <w:rPr>
          <w:rFonts w:ascii="Century Gothic" w:hAnsi="Century Gothic" w:cs="Calibri"/>
          <w:color w:val="212121"/>
        </w:rPr>
        <w:t>Students can update their </w:t>
      </w:r>
      <w:hyperlink r:id="rId9" w:tgtFrame="_blank" w:history="1">
        <w:r w:rsidRPr="006D4644">
          <w:rPr>
            <w:rStyle w:val="Hyperlink"/>
            <w:rFonts w:ascii="Century Gothic" w:hAnsi="Century Gothic" w:cs="Calibri"/>
          </w:rPr>
          <w:t>remote status</w:t>
        </w:r>
      </w:hyperlink>
      <w:r w:rsidRPr="006D4644">
        <w:rPr>
          <w:rFonts w:ascii="Century Gothic" w:hAnsi="Century Gothic" w:cs="Calibri"/>
          <w:color w:val="212121"/>
        </w:rPr>
        <w:t> by completing the vaccine status and choose the remote only option.</w:t>
      </w:r>
    </w:p>
    <w:p w14:paraId="4987D811" w14:textId="632643D0" w:rsidR="002E5ABF" w:rsidRPr="006D4644" w:rsidRDefault="002E5ABF" w:rsidP="006969DC">
      <w:pPr>
        <w:shd w:val="clear" w:color="auto" w:fill="FFFFFF"/>
        <w:ind w:left="720" w:firstLine="80"/>
        <w:rPr>
          <w:rFonts w:ascii="Century Gothic" w:hAnsi="Century Gothic" w:cs="Calibri"/>
          <w:color w:val="212121"/>
          <w:sz w:val="22"/>
          <w:szCs w:val="22"/>
        </w:rPr>
      </w:pPr>
      <w:r w:rsidRPr="006D4644">
        <w:rPr>
          <w:rFonts w:ascii="Century Gothic" w:hAnsi="Century Gothic" w:cs="Calibri"/>
          <w:color w:val="212121"/>
        </w:rPr>
        <w:t>*Remote status from Spring 2021 semester was NOT carried over to the Fall 2021 semester.</w:t>
      </w:r>
    </w:p>
    <w:p w14:paraId="7B78E3B5" w14:textId="77777777" w:rsidR="002E5ABF" w:rsidRPr="006D4644" w:rsidRDefault="002E5ABF" w:rsidP="002E5ABF">
      <w:pPr>
        <w:shd w:val="clear" w:color="auto" w:fill="FFFFFF"/>
        <w:ind w:left="720"/>
        <w:rPr>
          <w:rFonts w:ascii="Century Gothic" w:hAnsi="Century Gothic" w:cs="Calibri"/>
          <w:color w:val="212121"/>
          <w:sz w:val="22"/>
          <w:szCs w:val="22"/>
        </w:rPr>
      </w:pPr>
      <w:r w:rsidRPr="006D4644">
        <w:rPr>
          <w:rFonts w:ascii="Century Gothic" w:hAnsi="Century Gothic" w:cs="Calibri"/>
          <w:color w:val="212121"/>
        </w:rPr>
        <w:t>*Students who choose this option are verifying the information is correct. Providing false or misleading information will be referred to the Dean of Students Office.</w:t>
      </w:r>
    </w:p>
    <w:p w14:paraId="67C4874B" w14:textId="77777777" w:rsidR="002E5ABF" w:rsidRPr="006D4644" w:rsidRDefault="002E5ABF" w:rsidP="002E5ABF">
      <w:pPr>
        <w:shd w:val="clear" w:color="auto" w:fill="FFFFFF"/>
        <w:ind w:left="720"/>
        <w:rPr>
          <w:rFonts w:ascii="Century Gothic" w:hAnsi="Century Gothic" w:cs="Calibri"/>
          <w:color w:val="212121"/>
          <w:sz w:val="22"/>
          <w:szCs w:val="22"/>
        </w:rPr>
      </w:pPr>
      <w:r w:rsidRPr="006D4644">
        <w:rPr>
          <w:rFonts w:ascii="Century Gothic" w:hAnsi="Century Gothic" w:cs="Calibri"/>
          <w:color w:val="212121"/>
        </w:rPr>
        <w:t>*Students who need to come to campus MUST update their status by c</w:t>
      </w:r>
      <w:r w:rsidRPr="006D4644">
        <w:rPr>
          <w:rFonts w:ascii="Century Gothic" w:hAnsi="Century Gothic" w:cs="Calibri"/>
          <w:color w:val="222222"/>
          <w:shd w:val="clear" w:color="auto" w:fill="FFFFFF"/>
        </w:rPr>
        <w:t>ontacting the COVID-19 hotline at 262-472-1362 or  </w:t>
      </w:r>
      <w:hyperlink r:id="rId10" w:tgtFrame="_blank" w:history="1">
        <w:r w:rsidRPr="006D4644">
          <w:rPr>
            <w:rStyle w:val="Strong"/>
            <w:rFonts w:ascii="Century Gothic" w:hAnsi="Century Gothic" w:cs="Calibri"/>
            <w:color w:val="1D1429"/>
            <w:spacing w:val="-7"/>
            <w:shd w:val="clear" w:color="auto" w:fill="FFFFFF"/>
          </w:rPr>
          <w:t>covid19info@uww.edu</w:t>
        </w:r>
      </w:hyperlink>
      <w:r w:rsidRPr="006D4644">
        <w:rPr>
          <w:rFonts w:ascii="Century Gothic" w:hAnsi="Century Gothic" w:cs="Calibri"/>
          <w:color w:val="212121"/>
        </w:rPr>
        <w:t> </w:t>
      </w:r>
      <w:r w:rsidRPr="006D4644">
        <w:rPr>
          <w:rFonts w:ascii="Century Gothic" w:hAnsi="Century Gothic" w:cs="Calibri"/>
          <w:i/>
          <w:iCs/>
          <w:color w:val="212121"/>
        </w:rPr>
        <w:t>prior</w:t>
      </w:r>
      <w:r w:rsidRPr="006D4644">
        <w:rPr>
          <w:rFonts w:ascii="Century Gothic" w:hAnsi="Century Gothic" w:cs="Calibri"/>
          <w:color w:val="212121"/>
        </w:rPr>
        <w:t> to returning to campus and comply with all COVID-19 safety protocols, including testing.</w:t>
      </w:r>
    </w:p>
    <w:p w14:paraId="798741DA" w14:textId="77777777" w:rsidR="002E5ABF" w:rsidRPr="006D4644" w:rsidRDefault="002E5ABF" w:rsidP="002E5ABF">
      <w:pPr>
        <w:shd w:val="clear" w:color="auto" w:fill="FFFFFF"/>
        <w:rPr>
          <w:rFonts w:ascii="Century Gothic" w:hAnsi="Century Gothic" w:cs="Calibri"/>
          <w:color w:val="212121"/>
          <w:sz w:val="22"/>
          <w:szCs w:val="22"/>
        </w:rPr>
      </w:pPr>
      <w:r w:rsidRPr="006D4644">
        <w:rPr>
          <w:rFonts w:ascii="Century Gothic" w:hAnsi="Century Gothic" w:cs="Calibri"/>
          <w:color w:val="212121"/>
        </w:rPr>
        <w:t>Students can schedule a </w:t>
      </w:r>
      <w:hyperlink r:id="rId11" w:anchor="uw-whitewater-students" w:tgtFrame="_blank" w:history="1">
        <w:r w:rsidRPr="006D4644">
          <w:rPr>
            <w:rStyle w:val="Hyperlink"/>
            <w:rFonts w:ascii="Century Gothic" w:hAnsi="Century Gothic" w:cs="Calibri"/>
          </w:rPr>
          <w:t>COVID test.</w:t>
        </w:r>
      </w:hyperlink>
    </w:p>
    <w:p w14:paraId="54F640D4" w14:textId="77777777" w:rsidR="002E5ABF" w:rsidRPr="006D4644" w:rsidRDefault="002E5ABF" w:rsidP="002E5ABF">
      <w:pPr>
        <w:shd w:val="clear" w:color="auto" w:fill="FFFFFF"/>
        <w:rPr>
          <w:rFonts w:ascii="Century Gothic" w:hAnsi="Century Gothic" w:cs="Calibri"/>
          <w:color w:val="212121"/>
          <w:sz w:val="22"/>
          <w:szCs w:val="22"/>
        </w:rPr>
      </w:pPr>
      <w:r w:rsidRPr="006D4644">
        <w:rPr>
          <w:rFonts w:ascii="Century Gothic" w:hAnsi="Century Gothic" w:cs="Calibri"/>
          <w:color w:val="212121"/>
          <w:sz w:val="22"/>
          <w:szCs w:val="22"/>
        </w:rPr>
        <w:t> </w:t>
      </w:r>
    </w:p>
    <w:p w14:paraId="0621EFF1" w14:textId="77777777" w:rsidR="002E5ABF" w:rsidRPr="006D4644" w:rsidRDefault="002E5ABF" w:rsidP="002E5ABF">
      <w:pPr>
        <w:shd w:val="clear" w:color="auto" w:fill="FFFFFF"/>
        <w:rPr>
          <w:rFonts w:ascii="Century Gothic" w:hAnsi="Century Gothic" w:cs="Calibri"/>
          <w:color w:val="212121"/>
          <w:sz w:val="22"/>
          <w:szCs w:val="22"/>
        </w:rPr>
      </w:pPr>
      <w:r w:rsidRPr="006D4644">
        <w:rPr>
          <w:rFonts w:ascii="Century Gothic" w:hAnsi="Century Gothic" w:cs="Calibri"/>
          <w:color w:val="212121"/>
          <w:sz w:val="22"/>
          <w:szCs w:val="22"/>
        </w:rPr>
        <w:t>Students who do not take any of the above actions will be contacted by the Dean of Students Office as out of compliance. If you have questions about COVID-19 resources or protocols please contact the COVID-19 hotline at 262-472-1362 or </w:t>
      </w:r>
      <w:hyperlink r:id="rId12" w:tgtFrame="_blank" w:history="1">
        <w:r w:rsidRPr="006D4644">
          <w:rPr>
            <w:rStyle w:val="Hyperlink"/>
            <w:rFonts w:ascii="Century Gothic" w:hAnsi="Century Gothic" w:cs="Calibri"/>
            <w:sz w:val="22"/>
            <w:szCs w:val="22"/>
          </w:rPr>
          <w:t>covid19info@uww.edu</w:t>
        </w:r>
      </w:hyperlink>
      <w:r w:rsidRPr="006D4644">
        <w:rPr>
          <w:rFonts w:ascii="Century Gothic" w:hAnsi="Century Gothic" w:cs="Calibri"/>
          <w:color w:val="212121"/>
          <w:sz w:val="22"/>
          <w:szCs w:val="22"/>
        </w:rPr>
        <w:t> or review the </w:t>
      </w:r>
      <w:hyperlink r:id="rId13" w:tgtFrame="_blank" w:history="1">
        <w:r w:rsidRPr="006D4644">
          <w:rPr>
            <w:rStyle w:val="Hyperlink"/>
            <w:rFonts w:ascii="Century Gothic" w:hAnsi="Century Gothic" w:cs="Calibri"/>
            <w:sz w:val="22"/>
            <w:szCs w:val="22"/>
          </w:rPr>
          <w:t>Warhawks are Back</w:t>
        </w:r>
      </w:hyperlink>
      <w:r w:rsidRPr="006D4644">
        <w:rPr>
          <w:rFonts w:ascii="Century Gothic" w:hAnsi="Century Gothic" w:cs="Calibri"/>
          <w:color w:val="212121"/>
          <w:sz w:val="22"/>
          <w:szCs w:val="22"/>
        </w:rPr>
        <w:t> website will all updates and resources.</w:t>
      </w:r>
    </w:p>
    <w:p w14:paraId="4D6A1C1C" w14:textId="791363BB" w:rsidR="002E5ABF" w:rsidRPr="006D4644" w:rsidRDefault="002E5ABF" w:rsidP="002E5ABF">
      <w:pPr>
        <w:shd w:val="clear" w:color="auto" w:fill="FFFFFF"/>
        <w:rPr>
          <w:rFonts w:ascii="Century Gothic" w:hAnsi="Century Gothic" w:cs="Calibri"/>
          <w:color w:val="212121"/>
          <w:sz w:val="22"/>
          <w:szCs w:val="22"/>
        </w:rPr>
      </w:pPr>
      <w:r w:rsidRPr="006D4644">
        <w:rPr>
          <w:rFonts w:ascii="Century Gothic" w:hAnsi="Century Gothic" w:cs="Calibri"/>
          <w:color w:val="212121"/>
          <w:sz w:val="22"/>
          <w:szCs w:val="22"/>
        </w:rPr>
        <w:t>Regards,</w:t>
      </w:r>
    </w:p>
    <w:p w14:paraId="19FA9D6D" w14:textId="77777777" w:rsidR="006969DC" w:rsidRDefault="002E5ABF" w:rsidP="00CB7F9B">
      <w:pPr>
        <w:shd w:val="clear" w:color="auto" w:fill="FFFFFF"/>
        <w:rPr>
          <w:rFonts w:ascii="Century Gothic" w:hAnsi="Century Gothic" w:cs="Calibri"/>
          <w:color w:val="212121"/>
          <w:sz w:val="22"/>
          <w:szCs w:val="22"/>
        </w:rPr>
      </w:pPr>
      <w:r w:rsidRPr="006D4644">
        <w:rPr>
          <w:rFonts w:ascii="Century Gothic" w:hAnsi="Century Gothic" w:cs="Calibri"/>
          <w:color w:val="212121"/>
          <w:sz w:val="22"/>
          <w:szCs w:val="22"/>
        </w:rPr>
        <w:t>XXXXX from your department</w:t>
      </w:r>
    </w:p>
    <w:tbl>
      <w:tblPr>
        <w:tblW w:w="9360" w:type="dxa"/>
        <w:tblCellMar>
          <w:top w:w="15" w:type="dxa"/>
          <w:left w:w="15" w:type="dxa"/>
          <w:bottom w:w="15" w:type="dxa"/>
          <w:right w:w="15" w:type="dxa"/>
        </w:tblCellMar>
        <w:tblLook w:val="04A0" w:firstRow="1" w:lastRow="0" w:firstColumn="1" w:lastColumn="0" w:noHBand="0" w:noVBand="1"/>
      </w:tblPr>
      <w:tblGrid>
        <w:gridCol w:w="5974"/>
        <w:gridCol w:w="3386"/>
      </w:tblGrid>
      <w:tr w:rsidR="00870666" w:rsidRPr="00870666" w14:paraId="1F323024" w14:textId="77777777" w:rsidTr="0087066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6829290" w14:textId="77777777" w:rsidR="00870666" w:rsidRPr="00870666" w:rsidRDefault="00870666" w:rsidP="00870666">
            <w:pPr>
              <w:rPr>
                <w:rFonts w:ascii="Times New Roman" w:eastAsia="Times New Roman" w:hAnsi="Times New Roman" w:cs="Times New Roman"/>
              </w:rPr>
            </w:pPr>
            <w:r w:rsidRPr="00870666">
              <w:rPr>
                <w:rFonts w:ascii="Arial" w:eastAsia="Times New Roman" w:hAnsi="Arial" w:cs="Arial"/>
                <w:color w:val="000000"/>
                <w:sz w:val="22"/>
                <w:szCs w:val="22"/>
              </w:rPr>
              <w:lastRenderedPageBreak/>
              <w:t>Jenna Cushing-Leubner (5th year, tenure)</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A3D5D53" w14:textId="1DDC2A53" w:rsidR="00870666" w:rsidRPr="00870666" w:rsidRDefault="00870666" w:rsidP="00870666">
            <w:pPr>
              <w:rPr>
                <w:rFonts w:ascii="Times New Roman" w:eastAsia="Times New Roman" w:hAnsi="Times New Roman" w:cs="Times New Roman"/>
              </w:rPr>
            </w:pPr>
            <w:r w:rsidRPr="00870666">
              <w:rPr>
                <w:rFonts w:ascii="Arial" w:eastAsia="Times New Roman" w:hAnsi="Arial" w:cs="Arial"/>
                <w:color w:val="000000"/>
                <w:sz w:val="22"/>
                <w:szCs w:val="22"/>
              </w:rPr>
              <w:t xml:space="preserve">Monday, Sept 27th 3-5 </w:t>
            </w:r>
          </w:p>
        </w:tc>
      </w:tr>
      <w:tr w:rsidR="00870666" w:rsidRPr="00870666" w14:paraId="234DE970" w14:textId="77777777" w:rsidTr="0087066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36D99A3" w14:textId="77777777" w:rsidR="00870666" w:rsidRPr="00870666" w:rsidRDefault="00870666" w:rsidP="00870666">
            <w:pPr>
              <w:rPr>
                <w:rFonts w:ascii="Times New Roman" w:eastAsia="Times New Roman" w:hAnsi="Times New Roman" w:cs="Times New Roman"/>
              </w:rPr>
            </w:pPr>
            <w:r w:rsidRPr="00870666">
              <w:rPr>
                <w:rFonts w:ascii="Arial" w:eastAsia="Times New Roman" w:hAnsi="Arial" w:cs="Arial"/>
                <w:color w:val="000000"/>
                <w:sz w:val="22"/>
                <w:szCs w:val="22"/>
              </w:rPr>
              <w:t>Denise Roseland (4th year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EABE3C5" w14:textId="7B84512C" w:rsidR="00870666" w:rsidRPr="00870666" w:rsidRDefault="00870666" w:rsidP="00870666">
            <w:pPr>
              <w:rPr>
                <w:rFonts w:ascii="Times New Roman" w:eastAsia="Times New Roman" w:hAnsi="Times New Roman" w:cs="Times New Roman"/>
              </w:rPr>
            </w:pPr>
            <w:r w:rsidRPr="00870666">
              <w:rPr>
                <w:rFonts w:ascii="Arial" w:eastAsia="Times New Roman" w:hAnsi="Arial" w:cs="Arial"/>
                <w:color w:val="000000"/>
                <w:sz w:val="22"/>
                <w:szCs w:val="22"/>
              </w:rPr>
              <w:t xml:space="preserve">Friday, Oct 1st 11:30-1:30* </w:t>
            </w:r>
          </w:p>
        </w:tc>
      </w:tr>
      <w:tr w:rsidR="00870666" w:rsidRPr="00870666" w14:paraId="21E9A907" w14:textId="77777777" w:rsidTr="0087066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0144AD" w14:textId="77777777" w:rsidR="00870666" w:rsidRPr="00870666" w:rsidRDefault="00870666" w:rsidP="00870666">
            <w:pPr>
              <w:rPr>
                <w:rFonts w:ascii="Times New Roman" w:eastAsia="Times New Roman" w:hAnsi="Times New Roman" w:cs="Times New Roman"/>
              </w:rPr>
            </w:pPr>
            <w:r w:rsidRPr="00870666">
              <w:rPr>
                <w:rFonts w:ascii="Arial" w:eastAsia="Times New Roman" w:hAnsi="Arial" w:cs="Arial"/>
                <w:color w:val="000000"/>
                <w:sz w:val="22"/>
                <w:szCs w:val="22"/>
              </w:rPr>
              <w:t xml:space="preserve">Kristen </w:t>
            </w:r>
            <w:proofErr w:type="spellStart"/>
            <w:r w:rsidRPr="00870666">
              <w:rPr>
                <w:rFonts w:ascii="Arial" w:eastAsia="Times New Roman" w:hAnsi="Arial" w:cs="Arial"/>
                <w:color w:val="000000"/>
                <w:sz w:val="22"/>
                <w:szCs w:val="22"/>
              </w:rPr>
              <w:t>Linzmeier</w:t>
            </w:r>
            <w:proofErr w:type="spellEnd"/>
            <w:r w:rsidRPr="00870666">
              <w:rPr>
                <w:rFonts w:ascii="Arial" w:eastAsia="Times New Roman" w:hAnsi="Arial" w:cs="Arial"/>
                <w:color w:val="000000"/>
                <w:sz w:val="22"/>
                <w:szCs w:val="22"/>
              </w:rPr>
              <w:t xml:space="preserve"> (Full review for contract not </w:t>
            </w:r>
            <w:proofErr w:type="gramStart"/>
            <w:r w:rsidRPr="00870666">
              <w:rPr>
                <w:rFonts w:ascii="Arial" w:eastAsia="Times New Roman" w:hAnsi="Arial" w:cs="Arial"/>
                <w:color w:val="000000"/>
                <w:sz w:val="22"/>
                <w:szCs w:val="22"/>
              </w:rPr>
              <w:t>tenure)(</w:t>
            </w:r>
            <w:proofErr w:type="gramEnd"/>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EB49CA0" w14:textId="539AA618" w:rsidR="00870666" w:rsidRPr="00870666" w:rsidRDefault="00870666" w:rsidP="00870666">
            <w:pPr>
              <w:rPr>
                <w:rFonts w:ascii="Times New Roman" w:eastAsia="Times New Roman" w:hAnsi="Times New Roman" w:cs="Times New Roman"/>
              </w:rPr>
            </w:pPr>
            <w:r w:rsidRPr="00870666">
              <w:rPr>
                <w:rFonts w:ascii="Arial" w:eastAsia="Times New Roman" w:hAnsi="Arial" w:cs="Arial"/>
                <w:color w:val="000000"/>
                <w:sz w:val="22"/>
                <w:szCs w:val="22"/>
              </w:rPr>
              <w:t>Friday, Oct 15th 10:30-12:30*</w:t>
            </w:r>
          </w:p>
        </w:tc>
      </w:tr>
      <w:tr w:rsidR="00870666" w:rsidRPr="00870666" w14:paraId="75ECCC6E" w14:textId="77777777" w:rsidTr="00870666">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06319C" w14:textId="77777777" w:rsidR="00870666" w:rsidRPr="00870666" w:rsidRDefault="00870666" w:rsidP="00870666">
            <w:pPr>
              <w:rPr>
                <w:rFonts w:ascii="Times New Roman" w:eastAsia="Times New Roman" w:hAnsi="Times New Roman" w:cs="Times New Roman"/>
              </w:rPr>
            </w:pPr>
            <w:r w:rsidRPr="00870666">
              <w:rPr>
                <w:rFonts w:ascii="Arial" w:eastAsia="Times New Roman" w:hAnsi="Arial" w:cs="Arial"/>
                <w:color w:val="000000"/>
                <w:sz w:val="22"/>
                <w:szCs w:val="22"/>
              </w:rPr>
              <w:t>Kelly Hatch (P&amp;T 6th year review)</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A9ECC3" w14:textId="0D2427D4" w:rsidR="00870666" w:rsidRPr="00870666" w:rsidRDefault="00870666" w:rsidP="00870666">
            <w:pPr>
              <w:rPr>
                <w:rFonts w:ascii="Times New Roman" w:eastAsia="Times New Roman" w:hAnsi="Times New Roman" w:cs="Times New Roman"/>
              </w:rPr>
            </w:pPr>
            <w:r w:rsidRPr="00870666">
              <w:rPr>
                <w:rFonts w:ascii="Arial" w:eastAsia="Times New Roman" w:hAnsi="Arial" w:cs="Arial"/>
                <w:color w:val="000000"/>
                <w:sz w:val="22"/>
                <w:szCs w:val="22"/>
              </w:rPr>
              <w:t>Friday, Oct 15th 1-3</w:t>
            </w:r>
          </w:p>
        </w:tc>
      </w:tr>
    </w:tbl>
    <w:p w14:paraId="1064E663" w14:textId="77777777" w:rsidR="00870666" w:rsidRDefault="00870666" w:rsidP="00CB7F9B">
      <w:pPr>
        <w:shd w:val="clear" w:color="auto" w:fill="FFFFFF"/>
        <w:rPr>
          <w:rFonts w:ascii="Century Gothic" w:eastAsia="Times New Roman" w:hAnsi="Century Gothic" w:cs="Calibri"/>
          <w:color w:val="000000"/>
          <w:sz w:val="22"/>
          <w:szCs w:val="22"/>
        </w:rPr>
      </w:pPr>
    </w:p>
    <w:p w14:paraId="10373F28" w14:textId="1DACFCA4" w:rsidR="006D4644" w:rsidRPr="006969DC" w:rsidRDefault="006D4644" w:rsidP="00CB7F9B">
      <w:pPr>
        <w:shd w:val="clear" w:color="auto" w:fill="FFFFFF"/>
        <w:rPr>
          <w:rFonts w:ascii="Century Gothic" w:hAnsi="Century Gothic" w:cs="Calibri"/>
          <w:color w:val="212121"/>
          <w:sz w:val="22"/>
          <w:szCs w:val="22"/>
        </w:rPr>
      </w:pPr>
      <w:r>
        <w:rPr>
          <w:rFonts w:ascii="Century Gothic" w:eastAsia="Times New Roman" w:hAnsi="Century Gothic" w:cs="Calibri"/>
          <w:color w:val="000000"/>
          <w:sz w:val="22"/>
          <w:szCs w:val="22"/>
        </w:rPr>
        <w:t>Proposal</w:t>
      </w:r>
      <w:r w:rsidR="006969DC">
        <w:rPr>
          <w:rFonts w:ascii="Century Gothic" w:eastAsia="Times New Roman" w:hAnsi="Century Gothic" w:cs="Calibri"/>
          <w:color w:val="000000"/>
          <w:sz w:val="22"/>
          <w:szCs w:val="22"/>
        </w:rPr>
        <w:t xml:space="preserve"> (Updated 9/8)</w:t>
      </w:r>
      <w:r>
        <w:rPr>
          <w:rFonts w:ascii="Century Gothic" w:eastAsia="Times New Roman" w:hAnsi="Century Gothic" w:cs="Calibri"/>
          <w:color w:val="000000"/>
          <w:sz w:val="22"/>
          <w:szCs w:val="22"/>
        </w:rPr>
        <w:t xml:space="preserve">: </w:t>
      </w:r>
    </w:p>
    <w:p w14:paraId="3F0749CD" w14:textId="49F6A24A" w:rsidR="006D4644" w:rsidRDefault="006D4644" w:rsidP="00CB7F9B">
      <w:pPr>
        <w:shd w:val="clear" w:color="auto" w:fill="FFFFFF"/>
        <w:rPr>
          <w:rFonts w:ascii="Century Gothic" w:eastAsia="Times New Roman" w:hAnsi="Century Gothic" w:cs="Calibri"/>
          <w:color w:val="000000"/>
          <w:sz w:val="22"/>
          <w:szCs w:val="22"/>
        </w:rPr>
      </w:pPr>
    </w:p>
    <w:p w14:paraId="15BCC927" w14:textId="77777777" w:rsidR="006969DC" w:rsidRDefault="006969DC" w:rsidP="00CB7F9B">
      <w:pPr>
        <w:shd w:val="clear" w:color="auto" w:fill="FFFFFF"/>
        <w:rPr>
          <w:rFonts w:ascii="Century Gothic" w:eastAsia="Times New Roman" w:hAnsi="Century Gothic" w:cs="Calibri"/>
          <w:color w:val="000000"/>
          <w:sz w:val="22"/>
          <w:szCs w:val="22"/>
        </w:rPr>
      </w:pPr>
    </w:p>
    <w:p w14:paraId="19E3F2B5" w14:textId="327EA185" w:rsidR="00CB7F9B" w:rsidRPr="00CB7F9B" w:rsidRDefault="00CB7F9B" w:rsidP="00CB7F9B">
      <w:pPr>
        <w:shd w:val="clear" w:color="auto" w:fill="FFFFFF"/>
        <w:rPr>
          <w:rFonts w:ascii="Century Gothic" w:eastAsia="Times New Roman" w:hAnsi="Century Gothic" w:cs="Calibri"/>
          <w:color w:val="212121"/>
        </w:rPr>
      </w:pPr>
      <w:r w:rsidRPr="00CB7F9B">
        <w:rPr>
          <w:rFonts w:ascii="Century Gothic" w:eastAsia="Times New Roman" w:hAnsi="Century Gothic" w:cs="Calibri"/>
          <w:color w:val="000000"/>
          <w:sz w:val="22"/>
          <w:szCs w:val="22"/>
        </w:rPr>
        <w:t>Create a Research Committee as a recognized department level committee and third alternative to P&amp;P and Curriculum (though people could be on more than one if they choose). This committee shall be entitled </w:t>
      </w:r>
      <w:r w:rsidRPr="00CB7F9B">
        <w:rPr>
          <w:rFonts w:ascii="Century Gothic" w:eastAsia="Times New Roman" w:hAnsi="Century Gothic" w:cs="Calibri"/>
          <w:color w:val="000000"/>
          <w:sz w:val="22"/>
          <w:szCs w:val="22"/>
          <w:shd w:val="clear" w:color="auto" w:fill="FFFFFF"/>
        </w:rPr>
        <w:t>CORE – Culture of Research in Education</w:t>
      </w:r>
      <w:r w:rsidRPr="00CB7F9B">
        <w:rPr>
          <w:rFonts w:ascii="Century Gothic" w:eastAsia="Times New Roman" w:hAnsi="Century Gothic" w:cs="Calibri"/>
          <w:color w:val="000000"/>
        </w:rPr>
        <w:t>.</w:t>
      </w:r>
    </w:p>
    <w:p w14:paraId="58E2D19C" w14:textId="77777777" w:rsidR="00CB7F9B" w:rsidRPr="00CB7F9B" w:rsidRDefault="00CB7F9B" w:rsidP="00CB7F9B">
      <w:pPr>
        <w:shd w:val="clear" w:color="auto" w:fill="FFFFFF"/>
        <w:rPr>
          <w:rFonts w:ascii="Century Gothic" w:eastAsia="Times New Roman" w:hAnsi="Century Gothic" w:cs="Calibri"/>
          <w:color w:val="212121"/>
        </w:rPr>
      </w:pPr>
      <w:r w:rsidRPr="00CB7F9B">
        <w:rPr>
          <w:rFonts w:ascii="Century Gothic" w:eastAsia="Times New Roman" w:hAnsi="Century Gothic" w:cs="Calibri"/>
          <w:color w:val="000000"/>
        </w:rPr>
        <w:t> </w:t>
      </w:r>
    </w:p>
    <w:p w14:paraId="10902EEF" w14:textId="77777777" w:rsidR="00CB7F9B" w:rsidRPr="00CB7F9B" w:rsidRDefault="00CB7F9B" w:rsidP="00CB7F9B">
      <w:pPr>
        <w:shd w:val="clear" w:color="auto" w:fill="FFFFFF"/>
        <w:rPr>
          <w:rFonts w:ascii="Century Gothic" w:eastAsia="Times New Roman" w:hAnsi="Century Gothic" w:cs="Calibri"/>
          <w:color w:val="212121"/>
        </w:rPr>
      </w:pPr>
      <w:r w:rsidRPr="00CB7F9B">
        <w:rPr>
          <w:rFonts w:ascii="Century Gothic" w:eastAsia="Times New Roman" w:hAnsi="Century Gothic" w:cs="Calibri"/>
          <w:color w:val="000000"/>
          <w:sz w:val="22"/>
          <w:szCs w:val="22"/>
        </w:rPr>
        <w:t>The charge is to increase the visibility of research in our department, and to facilitate a culture of research. This committee will serve all department members engaged in research and grant-writing, as desired. Anyone in the department could give any published work to the committee for marketing, for example</w:t>
      </w:r>
    </w:p>
    <w:p w14:paraId="06653176" w14:textId="77777777" w:rsidR="00CB7F9B" w:rsidRPr="00CB7F9B" w:rsidRDefault="00CB7F9B" w:rsidP="00CB7F9B">
      <w:pPr>
        <w:shd w:val="clear" w:color="auto" w:fill="FFFFFF"/>
        <w:rPr>
          <w:rFonts w:ascii="Century Gothic" w:eastAsia="Times New Roman" w:hAnsi="Century Gothic" w:cs="Calibri"/>
          <w:color w:val="212121"/>
        </w:rPr>
      </w:pPr>
      <w:r w:rsidRPr="00CB7F9B">
        <w:rPr>
          <w:rFonts w:ascii="Century Gothic" w:eastAsia="Times New Roman" w:hAnsi="Century Gothic" w:cs="Calibri"/>
          <w:color w:val="000000"/>
        </w:rPr>
        <w:t> </w:t>
      </w:r>
    </w:p>
    <w:p w14:paraId="73273CE7" w14:textId="77777777" w:rsidR="00CB7F9B" w:rsidRPr="00CB7F9B" w:rsidRDefault="00CB7F9B" w:rsidP="00CB7F9B">
      <w:pPr>
        <w:shd w:val="clear" w:color="auto" w:fill="FFFFFF"/>
        <w:rPr>
          <w:rFonts w:ascii="Century Gothic" w:eastAsia="Times New Roman" w:hAnsi="Century Gothic" w:cs="Calibri"/>
          <w:color w:val="212121"/>
        </w:rPr>
      </w:pPr>
      <w:r w:rsidRPr="00CB7F9B">
        <w:rPr>
          <w:rFonts w:ascii="Century Gothic" w:eastAsia="Times New Roman" w:hAnsi="Century Gothic" w:cs="Calibri"/>
          <w:color w:val="000000"/>
          <w:sz w:val="22"/>
          <w:szCs w:val="22"/>
        </w:rPr>
        <w:t>Purposes:</w:t>
      </w:r>
    </w:p>
    <w:p w14:paraId="43585D3C" w14:textId="77777777" w:rsidR="00CB7F9B" w:rsidRPr="00CB7F9B" w:rsidRDefault="00CB7F9B" w:rsidP="00CB7F9B">
      <w:pPr>
        <w:numPr>
          <w:ilvl w:val="0"/>
          <w:numId w:val="7"/>
        </w:numPr>
        <w:shd w:val="clear" w:color="auto" w:fill="FFFFFF"/>
        <w:rPr>
          <w:rFonts w:ascii="Century Gothic" w:eastAsia="Times New Roman" w:hAnsi="Century Gothic" w:cs="Calibri"/>
          <w:color w:val="000000"/>
        </w:rPr>
      </w:pPr>
      <w:r w:rsidRPr="00CB7F9B">
        <w:rPr>
          <w:rFonts w:ascii="Century Gothic" w:eastAsia="Times New Roman" w:hAnsi="Century Gothic" w:cs="Calibri"/>
          <w:color w:val="000000"/>
          <w:sz w:val="22"/>
          <w:szCs w:val="22"/>
        </w:rPr>
        <w:t>Outreach</w:t>
      </w:r>
    </w:p>
    <w:p w14:paraId="2FFD8F41" w14:textId="77777777" w:rsidR="00CB7F9B" w:rsidRPr="00CB7F9B" w:rsidRDefault="00CB7F9B" w:rsidP="00CB7F9B">
      <w:pPr>
        <w:numPr>
          <w:ilvl w:val="1"/>
          <w:numId w:val="7"/>
        </w:numPr>
        <w:shd w:val="clear" w:color="auto" w:fill="FFFFFF"/>
        <w:rPr>
          <w:rFonts w:ascii="Century Gothic" w:eastAsia="Times New Roman" w:hAnsi="Century Gothic" w:cs="Calibri"/>
          <w:color w:val="000000"/>
        </w:rPr>
      </w:pPr>
      <w:r w:rsidRPr="00CB7F9B">
        <w:rPr>
          <w:rFonts w:ascii="Century Gothic" w:eastAsia="Times New Roman" w:hAnsi="Century Gothic" w:cs="Calibri"/>
          <w:color w:val="000000"/>
          <w:sz w:val="22"/>
          <w:szCs w:val="22"/>
        </w:rPr>
        <w:t xml:space="preserve">to facilitate department author marketing, pr, blogs, social media, press release, </w:t>
      </w:r>
      <w:proofErr w:type="spellStart"/>
      <w:r w:rsidRPr="00CB7F9B">
        <w:rPr>
          <w:rFonts w:ascii="Century Gothic" w:eastAsia="Times New Roman" w:hAnsi="Century Gothic" w:cs="Calibri"/>
          <w:color w:val="000000"/>
          <w:sz w:val="22"/>
          <w:szCs w:val="22"/>
        </w:rPr>
        <w:t>etc</w:t>
      </w:r>
      <w:proofErr w:type="spellEnd"/>
    </w:p>
    <w:p w14:paraId="2D6D7CE4" w14:textId="77777777" w:rsidR="00CB7F9B" w:rsidRPr="00CB7F9B" w:rsidRDefault="00CB7F9B" w:rsidP="00CB7F9B">
      <w:pPr>
        <w:numPr>
          <w:ilvl w:val="1"/>
          <w:numId w:val="7"/>
        </w:numPr>
        <w:shd w:val="clear" w:color="auto" w:fill="FFFFFF"/>
        <w:rPr>
          <w:rFonts w:ascii="Century Gothic" w:eastAsia="Times New Roman" w:hAnsi="Century Gothic" w:cs="Calibri"/>
          <w:color w:val="000000"/>
        </w:rPr>
      </w:pPr>
      <w:r w:rsidRPr="00CB7F9B">
        <w:rPr>
          <w:rFonts w:ascii="Century Gothic" w:eastAsia="Times New Roman" w:hAnsi="Century Gothic" w:cs="Calibri"/>
          <w:color w:val="000000"/>
          <w:sz w:val="22"/>
          <w:szCs w:val="22"/>
        </w:rPr>
        <w:t>to celebrate and highlight research accomplishments so that department, university, and students are aware of department members as scholars</w:t>
      </w:r>
    </w:p>
    <w:p w14:paraId="5C5D0D38" w14:textId="77777777" w:rsidR="00CB7F9B" w:rsidRPr="00CB7F9B" w:rsidRDefault="00CB7F9B" w:rsidP="00CB7F9B">
      <w:pPr>
        <w:numPr>
          <w:ilvl w:val="1"/>
          <w:numId w:val="7"/>
        </w:numPr>
        <w:shd w:val="clear" w:color="auto" w:fill="FFFFFF"/>
        <w:rPr>
          <w:rFonts w:ascii="Century Gothic" w:eastAsia="Times New Roman" w:hAnsi="Century Gothic" w:cs="Calibri"/>
          <w:color w:val="000000"/>
        </w:rPr>
      </w:pPr>
      <w:r w:rsidRPr="00CB7F9B">
        <w:rPr>
          <w:rFonts w:ascii="Century Gothic" w:eastAsia="Times New Roman" w:hAnsi="Century Gothic" w:cs="Calibri"/>
          <w:color w:val="000000"/>
          <w:sz w:val="22"/>
          <w:szCs w:val="22"/>
        </w:rPr>
        <w:t>to issue some awards, press releases, etc.</w:t>
      </w:r>
    </w:p>
    <w:p w14:paraId="78D107BD" w14:textId="77777777" w:rsidR="00CB7F9B" w:rsidRPr="00CB7F9B" w:rsidRDefault="00CB7F9B" w:rsidP="00CB7F9B">
      <w:pPr>
        <w:numPr>
          <w:ilvl w:val="0"/>
          <w:numId w:val="7"/>
        </w:numPr>
        <w:shd w:val="clear" w:color="auto" w:fill="FFFFFF"/>
        <w:rPr>
          <w:rFonts w:ascii="Century Gothic" w:eastAsia="Times New Roman" w:hAnsi="Century Gothic" w:cs="Calibri"/>
          <w:color w:val="000000"/>
        </w:rPr>
      </w:pPr>
      <w:r w:rsidRPr="00CB7F9B">
        <w:rPr>
          <w:rFonts w:ascii="Century Gothic" w:eastAsia="Times New Roman" w:hAnsi="Century Gothic" w:cs="Calibri"/>
          <w:color w:val="000000"/>
          <w:sz w:val="22"/>
          <w:szCs w:val="22"/>
        </w:rPr>
        <w:t>Advocacy</w:t>
      </w:r>
    </w:p>
    <w:p w14:paraId="0622DB2B" w14:textId="77777777" w:rsidR="00CB7F9B" w:rsidRPr="00CB7F9B" w:rsidRDefault="00CB7F9B" w:rsidP="00CB7F9B">
      <w:pPr>
        <w:numPr>
          <w:ilvl w:val="1"/>
          <w:numId w:val="7"/>
        </w:numPr>
        <w:shd w:val="clear" w:color="auto" w:fill="FFFFFF"/>
        <w:rPr>
          <w:rFonts w:ascii="Century Gothic" w:eastAsia="Times New Roman" w:hAnsi="Century Gothic" w:cs="Calibri"/>
          <w:color w:val="000000"/>
        </w:rPr>
      </w:pPr>
      <w:r w:rsidRPr="00CB7F9B">
        <w:rPr>
          <w:rFonts w:ascii="Century Gothic" w:eastAsia="Times New Roman" w:hAnsi="Century Gothic" w:cs="Calibri"/>
          <w:color w:val="000000"/>
          <w:sz w:val="22"/>
          <w:szCs w:val="22"/>
        </w:rPr>
        <w:t>to share with the department and/or advocate for substantial supports for engaging in research and grant-writing</w:t>
      </w:r>
    </w:p>
    <w:p w14:paraId="023EBDB1" w14:textId="77777777" w:rsidR="00CB7F9B" w:rsidRPr="00CB7F9B" w:rsidRDefault="00CB7F9B" w:rsidP="00CB7F9B">
      <w:pPr>
        <w:numPr>
          <w:ilvl w:val="0"/>
          <w:numId w:val="7"/>
        </w:numPr>
        <w:shd w:val="clear" w:color="auto" w:fill="FFFFFF"/>
        <w:rPr>
          <w:rFonts w:ascii="Century Gothic" w:eastAsia="Times New Roman" w:hAnsi="Century Gothic" w:cs="Calibri"/>
          <w:color w:val="000000"/>
        </w:rPr>
      </w:pPr>
      <w:r w:rsidRPr="00CB7F9B">
        <w:rPr>
          <w:rFonts w:ascii="Century Gothic" w:eastAsia="Times New Roman" w:hAnsi="Century Gothic" w:cs="Calibri"/>
          <w:color w:val="000000"/>
          <w:sz w:val="22"/>
          <w:szCs w:val="22"/>
        </w:rPr>
        <w:t>Writing support</w:t>
      </w:r>
    </w:p>
    <w:p w14:paraId="3BFFE433" w14:textId="77777777" w:rsidR="00CB7F9B" w:rsidRPr="00CB7F9B" w:rsidRDefault="00CB7F9B" w:rsidP="00CB7F9B">
      <w:pPr>
        <w:numPr>
          <w:ilvl w:val="1"/>
          <w:numId w:val="7"/>
        </w:numPr>
        <w:shd w:val="clear" w:color="auto" w:fill="FFFFFF"/>
        <w:rPr>
          <w:rFonts w:ascii="Century Gothic" w:eastAsia="Times New Roman" w:hAnsi="Century Gothic" w:cs="Calibri"/>
          <w:color w:val="000000"/>
        </w:rPr>
      </w:pPr>
      <w:r w:rsidRPr="00CB7F9B">
        <w:rPr>
          <w:rFonts w:ascii="Century Gothic" w:eastAsia="Times New Roman" w:hAnsi="Century Gothic" w:cs="Calibri"/>
          <w:color w:val="000000"/>
          <w:sz w:val="22"/>
          <w:szCs w:val="22"/>
        </w:rPr>
        <w:t>to facilitate a writing group(s) open to all department members. This writing group’s aim is:</w:t>
      </w:r>
    </w:p>
    <w:p w14:paraId="62E25B82" w14:textId="77777777" w:rsidR="00CB7F9B" w:rsidRPr="00CB7F9B" w:rsidRDefault="00CB7F9B" w:rsidP="00CB7F9B">
      <w:pPr>
        <w:numPr>
          <w:ilvl w:val="2"/>
          <w:numId w:val="7"/>
        </w:numPr>
        <w:shd w:val="clear" w:color="auto" w:fill="FFFFFF"/>
        <w:rPr>
          <w:rFonts w:ascii="Century Gothic" w:eastAsia="Times New Roman" w:hAnsi="Century Gothic" w:cs="Calibri"/>
          <w:color w:val="000000"/>
        </w:rPr>
      </w:pPr>
      <w:r w:rsidRPr="00CB7F9B">
        <w:rPr>
          <w:rFonts w:ascii="Century Gothic" w:eastAsia="Times New Roman" w:hAnsi="Century Gothic" w:cs="Calibri"/>
          <w:color w:val="000000"/>
          <w:sz w:val="22"/>
          <w:szCs w:val="22"/>
        </w:rPr>
        <w:t>to provide accountability, feedback, and/or audience for research, creative works, and grants</w:t>
      </w:r>
    </w:p>
    <w:p w14:paraId="20DD790C" w14:textId="77777777" w:rsidR="00CB7F9B" w:rsidRPr="00CB7F9B" w:rsidRDefault="00CB7F9B" w:rsidP="00CB7F9B">
      <w:pPr>
        <w:numPr>
          <w:ilvl w:val="2"/>
          <w:numId w:val="7"/>
        </w:numPr>
        <w:shd w:val="clear" w:color="auto" w:fill="FFFFFF"/>
        <w:rPr>
          <w:rFonts w:ascii="Century Gothic" w:eastAsia="Times New Roman" w:hAnsi="Century Gothic" w:cs="Calibri"/>
          <w:color w:val="000000"/>
        </w:rPr>
      </w:pPr>
      <w:r w:rsidRPr="00CB7F9B">
        <w:rPr>
          <w:rFonts w:ascii="Century Gothic" w:eastAsia="Times New Roman" w:hAnsi="Century Gothic" w:cs="Calibri"/>
          <w:color w:val="000000"/>
          <w:sz w:val="22"/>
          <w:szCs w:val="22"/>
        </w:rPr>
        <w:t>to provide support to each other</w:t>
      </w:r>
    </w:p>
    <w:p w14:paraId="6B798DA2" w14:textId="77777777" w:rsidR="00CB7F9B" w:rsidRPr="00CB7F9B" w:rsidRDefault="00CB7F9B" w:rsidP="00CB7F9B">
      <w:pPr>
        <w:numPr>
          <w:ilvl w:val="1"/>
          <w:numId w:val="7"/>
        </w:numPr>
        <w:shd w:val="clear" w:color="auto" w:fill="FFFFFF"/>
        <w:rPr>
          <w:rFonts w:ascii="Century Gothic" w:eastAsia="Times New Roman" w:hAnsi="Century Gothic" w:cs="Calibri"/>
          <w:color w:val="000000"/>
        </w:rPr>
      </w:pPr>
      <w:r w:rsidRPr="00CB7F9B">
        <w:rPr>
          <w:rFonts w:ascii="Century Gothic" w:eastAsia="Times New Roman" w:hAnsi="Century Gothic" w:cs="Calibri"/>
          <w:color w:val="000000"/>
          <w:sz w:val="22"/>
          <w:szCs w:val="22"/>
        </w:rPr>
        <w:t>to aid all departmental tenure-track faculty in meeting research requirements</w:t>
      </w:r>
    </w:p>
    <w:p w14:paraId="313B7C9C" w14:textId="77777777" w:rsidR="00CB7F9B" w:rsidRPr="00CB7F9B" w:rsidRDefault="00CB7F9B" w:rsidP="00CB7F9B">
      <w:pPr>
        <w:numPr>
          <w:ilvl w:val="1"/>
          <w:numId w:val="7"/>
        </w:numPr>
        <w:shd w:val="clear" w:color="auto" w:fill="FFFFFF"/>
        <w:rPr>
          <w:rFonts w:ascii="Century Gothic" w:eastAsia="Times New Roman" w:hAnsi="Century Gothic" w:cs="Calibri"/>
          <w:color w:val="000000"/>
        </w:rPr>
      </w:pPr>
      <w:r w:rsidRPr="00CB7F9B">
        <w:rPr>
          <w:rFonts w:ascii="Century Gothic" w:eastAsia="Times New Roman" w:hAnsi="Century Gothic" w:cs="Calibri"/>
          <w:color w:val="000000"/>
          <w:sz w:val="22"/>
          <w:szCs w:val="22"/>
        </w:rPr>
        <w:t>to provide the department with research tips, strategies, processes</w:t>
      </w:r>
    </w:p>
    <w:p w14:paraId="522830C8" w14:textId="77777777" w:rsidR="00CB7F9B" w:rsidRPr="00CB7F9B" w:rsidRDefault="00CB7F9B" w:rsidP="00CB7F9B">
      <w:pPr>
        <w:numPr>
          <w:ilvl w:val="0"/>
          <w:numId w:val="7"/>
        </w:numPr>
        <w:shd w:val="clear" w:color="auto" w:fill="FFFFFF"/>
        <w:rPr>
          <w:rFonts w:ascii="Century Gothic" w:eastAsia="Times New Roman" w:hAnsi="Century Gothic" w:cs="Calibri"/>
          <w:color w:val="000000"/>
        </w:rPr>
      </w:pPr>
      <w:r w:rsidRPr="00CB7F9B">
        <w:rPr>
          <w:rFonts w:ascii="Century Gothic" w:eastAsia="Times New Roman" w:hAnsi="Century Gothic" w:cs="Calibri"/>
          <w:color w:val="000000"/>
          <w:sz w:val="22"/>
          <w:szCs w:val="22"/>
        </w:rPr>
        <w:t>Collegiality</w:t>
      </w:r>
    </w:p>
    <w:p w14:paraId="6AE446C4" w14:textId="77777777" w:rsidR="00CB7F9B" w:rsidRPr="00CB7F9B" w:rsidRDefault="00CB7F9B" w:rsidP="00CB7F9B">
      <w:pPr>
        <w:numPr>
          <w:ilvl w:val="1"/>
          <w:numId w:val="7"/>
        </w:numPr>
        <w:shd w:val="clear" w:color="auto" w:fill="FFFFFF"/>
        <w:rPr>
          <w:rFonts w:ascii="Century Gothic" w:eastAsia="Times New Roman" w:hAnsi="Century Gothic" w:cs="Calibri"/>
          <w:color w:val="000000"/>
        </w:rPr>
      </w:pPr>
      <w:r w:rsidRPr="00CB7F9B">
        <w:rPr>
          <w:rFonts w:ascii="Century Gothic" w:eastAsia="Times New Roman" w:hAnsi="Century Gothic" w:cs="Calibri"/>
          <w:color w:val="000000"/>
          <w:sz w:val="22"/>
          <w:szCs w:val="22"/>
        </w:rPr>
        <w:t>to share and make each other aware of the research interests of departmental members</w:t>
      </w:r>
    </w:p>
    <w:p w14:paraId="527BAC70" w14:textId="3E7624F5" w:rsidR="00CB7F9B" w:rsidRPr="006969DC" w:rsidRDefault="00CB7F9B" w:rsidP="00CB7F9B">
      <w:pPr>
        <w:numPr>
          <w:ilvl w:val="1"/>
          <w:numId w:val="7"/>
        </w:numPr>
        <w:shd w:val="clear" w:color="auto" w:fill="FFFFFF"/>
        <w:rPr>
          <w:rFonts w:ascii="Century Gothic" w:eastAsia="Times New Roman" w:hAnsi="Century Gothic" w:cs="Calibri"/>
          <w:color w:val="000000"/>
        </w:rPr>
      </w:pPr>
      <w:r w:rsidRPr="00CB7F9B">
        <w:rPr>
          <w:rFonts w:ascii="Century Gothic" w:eastAsia="Times New Roman" w:hAnsi="Century Gothic" w:cs="Calibri"/>
          <w:color w:val="000000"/>
          <w:sz w:val="22"/>
          <w:szCs w:val="22"/>
        </w:rPr>
        <w:t>to facilitate collaboration if desired</w:t>
      </w:r>
    </w:p>
    <w:p w14:paraId="557493FC" w14:textId="77777777" w:rsidR="006969DC" w:rsidRPr="00CB7F9B" w:rsidRDefault="006969DC" w:rsidP="006969DC">
      <w:pPr>
        <w:shd w:val="clear" w:color="auto" w:fill="FFFFFF"/>
        <w:rPr>
          <w:rFonts w:ascii="Century Gothic" w:eastAsia="Times New Roman" w:hAnsi="Century Gothic" w:cs="Calibri"/>
          <w:color w:val="000000"/>
        </w:rPr>
      </w:pPr>
    </w:p>
    <w:p w14:paraId="51F56ADB" w14:textId="77777777" w:rsidR="00E92B0D" w:rsidRDefault="00E92B0D">
      <w:pPr>
        <w:rPr>
          <w:rFonts w:ascii="Century Gothic" w:eastAsia="Times New Roman" w:hAnsi="Century Gothic" w:cs="Calibri"/>
          <w:sz w:val="22"/>
          <w:szCs w:val="22"/>
        </w:rPr>
      </w:pPr>
      <w:r>
        <w:rPr>
          <w:rFonts w:ascii="Century Gothic" w:eastAsia="Times New Roman" w:hAnsi="Century Gothic" w:cs="Calibri"/>
          <w:sz w:val="22"/>
          <w:szCs w:val="22"/>
        </w:rPr>
        <w:br w:type="page"/>
      </w:r>
    </w:p>
    <w:p w14:paraId="6440B90C" w14:textId="5F4AC1B0" w:rsidR="002E5ABF" w:rsidRPr="002E5ABF" w:rsidRDefault="002E5ABF" w:rsidP="006969DC">
      <w:pPr>
        <w:rPr>
          <w:rFonts w:ascii="Century Gothic" w:eastAsia="Times New Roman" w:hAnsi="Century Gothic" w:cs="Calibri"/>
          <w:sz w:val="22"/>
          <w:szCs w:val="22"/>
        </w:rPr>
      </w:pPr>
      <w:r w:rsidRPr="006D4644">
        <w:rPr>
          <w:rFonts w:ascii="Century Gothic" w:eastAsia="Times New Roman" w:hAnsi="Century Gothic" w:cs="Calibri"/>
          <w:sz w:val="22"/>
          <w:szCs w:val="22"/>
        </w:rPr>
        <w:lastRenderedPageBreak/>
        <w:t xml:space="preserve">DRAFT </w:t>
      </w:r>
      <w:r w:rsidRPr="002E5ABF">
        <w:rPr>
          <w:rFonts w:ascii="Century Gothic" w:eastAsia="Times New Roman" w:hAnsi="Century Gothic" w:cs="Calibri"/>
          <w:sz w:val="22"/>
          <w:szCs w:val="22"/>
        </w:rPr>
        <w:t xml:space="preserve">Undergraduate Course Enrollment Guidelines for COEPS Starting Spring 2021 (pilot fall 2020) </w:t>
      </w:r>
    </w:p>
    <w:p w14:paraId="2207EC6F" w14:textId="77777777" w:rsidR="002E5ABF" w:rsidRPr="002E5ABF" w:rsidRDefault="002E5ABF" w:rsidP="002E5ABF">
      <w:pPr>
        <w:spacing w:before="100" w:beforeAutospacing="1" w:after="100" w:afterAutospacing="1"/>
        <w:rPr>
          <w:rFonts w:ascii="Century Gothic" w:eastAsia="Times New Roman" w:hAnsi="Century Gothic" w:cs="Times New Roman"/>
        </w:rPr>
      </w:pPr>
      <w:r w:rsidRPr="002E5ABF">
        <w:rPr>
          <w:rFonts w:ascii="Century Gothic" w:eastAsia="Times New Roman" w:hAnsi="Century Gothic" w:cs="Calibri"/>
          <w:sz w:val="22"/>
          <w:szCs w:val="22"/>
        </w:rPr>
        <w:t xml:space="preserve">Starting in the spring of 2021 we will implement class size guidelines. These guidelines are meant to offer consistency and equity across courses. These guidelines address both minimums and maximums without regard to the mode of how the course is taught. Faculty and staff are not required to teach online, there are numerous sources for professional development related to teaching online and because we have not had a mechanism for offering financial support for large classes that are face to face so we will eliminate the lower caps for online courses. </w:t>
      </w:r>
    </w:p>
    <w:p w14:paraId="25062775" w14:textId="77777777" w:rsidR="002E5ABF" w:rsidRPr="002E5ABF" w:rsidRDefault="002E5ABF" w:rsidP="002E5ABF">
      <w:pPr>
        <w:spacing w:before="100" w:beforeAutospacing="1" w:after="100" w:afterAutospacing="1"/>
        <w:rPr>
          <w:rFonts w:ascii="Century Gothic" w:eastAsia="Times New Roman" w:hAnsi="Century Gothic" w:cs="Times New Roman"/>
        </w:rPr>
      </w:pPr>
      <w:r w:rsidRPr="002E5ABF">
        <w:rPr>
          <w:rFonts w:ascii="Century Gothic" w:eastAsia="Times New Roman" w:hAnsi="Century Gothic" w:cs="Calibri"/>
          <w:sz w:val="22"/>
          <w:szCs w:val="22"/>
        </w:rPr>
        <w:t>100 level courses:</w:t>
      </w:r>
      <w:r w:rsidRPr="002E5ABF">
        <w:rPr>
          <w:rFonts w:ascii="Century Gothic" w:eastAsia="Times New Roman" w:hAnsi="Century Gothic" w:cs="Calibri"/>
          <w:sz w:val="22"/>
          <w:szCs w:val="22"/>
        </w:rPr>
        <w:br/>
      </w:r>
      <w:r w:rsidRPr="002E5ABF">
        <w:rPr>
          <w:rFonts w:ascii="Century Gothic" w:eastAsia="Times New Roman" w:hAnsi="Century Gothic" w:cs="Times New Roman"/>
          <w:sz w:val="22"/>
          <w:szCs w:val="22"/>
        </w:rPr>
        <w:sym w:font="Symbol" w:char="F0B7"/>
      </w:r>
      <w:r w:rsidRPr="002E5ABF">
        <w:rPr>
          <w:rFonts w:ascii="Century Gothic" w:eastAsia="Times New Roman" w:hAnsi="Century Gothic" w:cs="Times New Roman"/>
          <w:sz w:val="22"/>
          <w:szCs w:val="22"/>
        </w:rPr>
        <w:t xml:space="preserve"> </w:t>
      </w:r>
      <w:r w:rsidRPr="002E5ABF">
        <w:rPr>
          <w:rFonts w:ascii="Century Gothic" w:eastAsia="Times New Roman" w:hAnsi="Century Gothic" w:cs="Calibri"/>
          <w:sz w:val="22"/>
          <w:szCs w:val="22"/>
        </w:rPr>
        <w:t xml:space="preserve">Class size of 50, additional compensation for over 50, $40 per student per credit </w:t>
      </w:r>
    </w:p>
    <w:p w14:paraId="782471C4" w14:textId="77777777" w:rsidR="002E5ABF" w:rsidRPr="002E5ABF" w:rsidRDefault="002E5ABF" w:rsidP="002E5ABF">
      <w:pPr>
        <w:spacing w:before="100" w:beforeAutospacing="1" w:after="100" w:afterAutospacing="1"/>
        <w:rPr>
          <w:rFonts w:ascii="Century Gothic" w:eastAsia="Times New Roman" w:hAnsi="Century Gothic" w:cs="Times New Roman"/>
        </w:rPr>
      </w:pPr>
      <w:r w:rsidRPr="002E5ABF">
        <w:rPr>
          <w:rFonts w:ascii="Century Gothic" w:eastAsia="Times New Roman" w:hAnsi="Century Gothic" w:cs="Calibri"/>
          <w:sz w:val="22"/>
          <w:szCs w:val="22"/>
        </w:rPr>
        <w:t>200 level courses:</w:t>
      </w:r>
      <w:r w:rsidRPr="002E5ABF">
        <w:rPr>
          <w:rFonts w:ascii="Century Gothic" w:eastAsia="Times New Roman" w:hAnsi="Century Gothic" w:cs="Calibri"/>
          <w:sz w:val="22"/>
          <w:szCs w:val="22"/>
        </w:rPr>
        <w:br/>
      </w:r>
      <w:r w:rsidRPr="002E5ABF">
        <w:rPr>
          <w:rFonts w:ascii="Century Gothic" w:eastAsia="Times New Roman" w:hAnsi="Century Gothic" w:cs="Times New Roman"/>
          <w:sz w:val="22"/>
          <w:szCs w:val="22"/>
        </w:rPr>
        <w:sym w:font="Symbol" w:char="F0B7"/>
      </w:r>
      <w:r w:rsidRPr="002E5ABF">
        <w:rPr>
          <w:rFonts w:ascii="Century Gothic" w:eastAsia="Times New Roman" w:hAnsi="Century Gothic" w:cs="Times New Roman"/>
          <w:sz w:val="22"/>
          <w:szCs w:val="22"/>
        </w:rPr>
        <w:t xml:space="preserve"> </w:t>
      </w:r>
      <w:r w:rsidRPr="002E5ABF">
        <w:rPr>
          <w:rFonts w:ascii="Century Gothic" w:eastAsia="Times New Roman" w:hAnsi="Century Gothic" w:cs="Calibri"/>
          <w:sz w:val="22"/>
          <w:szCs w:val="22"/>
        </w:rPr>
        <w:t xml:space="preserve">Class size of 40, additional compensation for over 40, $40 per student per credit </w:t>
      </w:r>
    </w:p>
    <w:p w14:paraId="292D6A3C" w14:textId="77777777" w:rsidR="002E5ABF" w:rsidRPr="002E5ABF" w:rsidRDefault="002E5ABF" w:rsidP="002E5ABF">
      <w:pPr>
        <w:spacing w:before="100" w:beforeAutospacing="1" w:after="100" w:afterAutospacing="1"/>
        <w:rPr>
          <w:rFonts w:ascii="Century Gothic" w:eastAsia="Times New Roman" w:hAnsi="Century Gothic" w:cs="Times New Roman"/>
        </w:rPr>
      </w:pPr>
      <w:r w:rsidRPr="002E5ABF">
        <w:rPr>
          <w:rFonts w:ascii="Century Gothic" w:eastAsia="Times New Roman" w:hAnsi="Century Gothic" w:cs="Calibri"/>
          <w:sz w:val="22"/>
          <w:szCs w:val="22"/>
        </w:rPr>
        <w:t>300 and 400 level courses:</w:t>
      </w:r>
      <w:r w:rsidRPr="002E5ABF">
        <w:rPr>
          <w:rFonts w:ascii="Century Gothic" w:eastAsia="Times New Roman" w:hAnsi="Century Gothic" w:cs="Calibri"/>
          <w:sz w:val="22"/>
          <w:szCs w:val="22"/>
        </w:rPr>
        <w:br/>
      </w:r>
      <w:r w:rsidRPr="002E5ABF">
        <w:rPr>
          <w:rFonts w:ascii="Century Gothic" w:eastAsia="Times New Roman" w:hAnsi="Century Gothic" w:cs="Times New Roman"/>
          <w:sz w:val="22"/>
          <w:szCs w:val="22"/>
        </w:rPr>
        <w:sym w:font="Symbol" w:char="F0B7"/>
      </w:r>
      <w:r w:rsidRPr="002E5ABF">
        <w:rPr>
          <w:rFonts w:ascii="Century Gothic" w:eastAsia="Times New Roman" w:hAnsi="Century Gothic" w:cs="Times New Roman"/>
          <w:sz w:val="22"/>
          <w:szCs w:val="22"/>
        </w:rPr>
        <w:t xml:space="preserve"> </w:t>
      </w:r>
      <w:r w:rsidRPr="002E5ABF">
        <w:rPr>
          <w:rFonts w:ascii="Century Gothic" w:eastAsia="Times New Roman" w:hAnsi="Century Gothic" w:cs="Calibri"/>
          <w:sz w:val="22"/>
          <w:szCs w:val="22"/>
        </w:rPr>
        <w:t xml:space="preserve">Class size of 30, additional compensation for over 30, $40 per student per credit </w:t>
      </w:r>
    </w:p>
    <w:p w14:paraId="4E51475A" w14:textId="77777777" w:rsidR="002E5ABF" w:rsidRPr="002E5ABF" w:rsidRDefault="002E5ABF" w:rsidP="002E5ABF">
      <w:pPr>
        <w:spacing w:before="100" w:beforeAutospacing="1" w:after="100" w:afterAutospacing="1"/>
        <w:rPr>
          <w:rFonts w:ascii="Century Gothic" w:eastAsia="Times New Roman" w:hAnsi="Century Gothic" w:cs="Times New Roman"/>
        </w:rPr>
      </w:pPr>
      <w:r w:rsidRPr="002E5ABF">
        <w:rPr>
          <w:rFonts w:ascii="Century Gothic" w:eastAsia="Times New Roman" w:hAnsi="Century Gothic" w:cs="Calibri"/>
          <w:sz w:val="22"/>
          <w:szCs w:val="22"/>
        </w:rPr>
        <w:t xml:space="preserve">Faculty/teaching academic staff may allow up to 10 students over the above listed class size. There will be exceptions to the class sizes above. Some of the possible exceptions are: </w:t>
      </w:r>
    </w:p>
    <w:p w14:paraId="1F2B3372" w14:textId="05312CFD" w:rsidR="002E5ABF" w:rsidRPr="002E5ABF" w:rsidRDefault="002E5ABF" w:rsidP="002E5ABF">
      <w:pPr>
        <w:numPr>
          <w:ilvl w:val="0"/>
          <w:numId w:val="8"/>
        </w:numPr>
        <w:spacing w:before="100" w:beforeAutospacing="1" w:after="100" w:afterAutospacing="1"/>
        <w:rPr>
          <w:rFonts w:ascii="Century Gothic" w:eastAsia="Times New Roman" w:hAnsi="Century Gothic" w:cs="Times New Roman"/>
        </w:rPr>
      </w:pPr>
      <w:r w:rsidRPr="002E5ABF">
        <w:rPr>
          <w:rFonts w:ascii="Century Gothic" w:eastAsia="Times New Roman" w:hAnsi="Century Gothic" w:cs="Calibri"/>
          <w:sz w:val="22"/>
          <w:szCs w:val="22"/>
        </w:rPr>
        <w:t xml:space="preserve">Courses that are held in a space that can only accommodate a certain number of students. These details will be worked out between the instructor and department chair. </w:t>
      </w:r>
    </w:p>
    <w:p w14:paraId="57615788" w14:textId="4AA709D6" w:rsidR="002E5ABF" w:rsidRPr="002E5ABF" w:rsidRDefault="002E5ABF" w:rsidP="002E5ABF">
      <w:pPr>
        <w:numPr>
          <w:ilvl w:val="0"/>
          <w:numId w:val="8"/>
        </w:numPr>
        <w:spacing w:before="100" w:beforeAutospacing="1" w:after="100" w:afterAutospacing="1"/>
        <w:rPr>
          <w:rFonts w:ascii="Century Gothic" w:eastAsia="Times New Roman" w:hAnsi="Century Gothic" w:cs="Times New Roman"/>
        </w:rPr>
      </w:pPr>
      <w:r w:rsidRPr="002E5ABF">
        <w:rPr>
          <w:rFonts w:ascii="Century Gothic" w:eastAsia="Times New Roman" w:hAnsi="Century Gothic" w:cs="Calibri"/>
          <w:sz w:val="22"/>
          <w:szCs w:val="22"/>
        </w:rPr>
        <w:t xml:space="preserve">Field study, student teaching and internships at the undergraduate level are calculated differently and each department determines this formula. </w:t>
      </w:r>
    </w:p>
    <w:p w14:paraId="4C67E24F" w14:textId="77777777" w:rsidR="002E5ABF" w:rsidRPr="002E5ABF" w:rsidRDefault="002E5ABF" w:rsidP="006969DC">
      <w:pPr>
        <w:spacing w:before="100" w:beforeAutospacing="1" w:after="100" w:afterAutospacing="1"/>
        <w:rPr>
          <w:rFonts w:ascii="Century Gothic" w:eastAsia="Times New Roman" w:hAnsi="Century Gothic" w:cs="Times New Roman"/>
        </w:rPr>
      </w:pPr>
      <w:r w:rsidRPr="002E5ABF">
        <w:rPr>
          <w:rFonts w:ascii="Century Gothic" w:eastAsia="Times New Roman" w:hAnsi="Century Gothic" w:cs="Calibri"/>
          <w:sz w:val="22"/>
          <w:szCs w:val="22"/>
        </w:rPr>
        <w:t xml:space="preserve">For PEPROF 201, 270, 302, 415 and 471 (Human Performance laboratory courses), instead of the above rule, lecture sections with caps above 48 students will count for an extra instructor load credit, and two hours of lab count as 1 instructor load credit. </w:t>
      </w:r>
    </w:p>
    <w:p w14:paraId="4861CBBD" w14:textId="77777777" w:rsidR="002E5ABF" w:rsidRPr="002E5ABF" w:rsidRDefault="002E5ABF" w:rsidP="006969DC">
      <w:pPr>
        <w:spacing w:before="100" w:beforeAutospacing="1" w:after="100" w:afterAutospacing="1"/>
        <w:rPr>
          <w:rFonts w:ascii="Century Gothic" w:eastAsia="Times New Roman" w:hAnsi="Century Gothic" w:cs="Times New Roman"/>
        </w:rPr>
      </w:pPr>
      <w:r w:rsidRPr="002E5ABF">
        <w:rPr>
          <w:rFonts w:ascii="Century Gothic" w:eastAsia="Times New Roman" w:hAnsi="Century Gothic" w:cs="Calibri"/>
          <w:sz w:val="22"/>
          <w:szCs w:val="22"/>
        </w:rPr>
        <w:t xml:space="preserve">Department chairs and instructors should be monitoring course enrollments especially for courses, which have historically had lower numbers. If it is determined that the course should be offered even though the enrollment is low then the instructor of the course will also agree to additional responsibilities so as to be more equitable across the departments and the college. Some possible means by which to do this: </w:t>
      </w:r>
    </w:p>
    <w:p w14:paraId="6AD1DFBC" w14:textId="77777777" w:rsidR="002E5ABF" w:rsidRPr="002E5ABF" w:rsidRDefault="002E5ABF" w:rsidP="002E5ABF">
      <w:pPr>
        <w:spacing w:before="100" w:beforeAutospacing="1" w:after="100" w:afterAutospacing="1"/>
        <w:rPr>
          <w:rFonts w:ascii="Century Gothic" w:eastAsia="Times New Roman" w:hAnsi="Century Gothic" w:cs="Times New Roman"/>
        </w:rPr>
      </w:pPr>
      <w:r w:rsidRPr="002E5ABF">
        <w:rPr>
          <w:rFonts w:ascii="Century Gothic" w:eastAsia="Times New Roman" w:hAnsi="Century Gothic" w:cs="Times New Roman"/>
          <w:sz w:val="22"/>
          <w:szCs w:val="22"/>
        </w:rPr>
        <w:sym w:font="Symbol" w:char="F0B7"/>
      </w:r>
      <w:r w:rsidRPr="002E5ABF">
        <w:rPr>
          <w:rFonts w:ascii="Century Gothic" w:eastAsia="Times New Roman" w:hAnsi="Century Gothic" w:cs="Times New Roman"/>
          <w:sz w:val="22"/>
          <w:szCs w:val="22"/>
        </w:rPr>
        <w:t xml:space="preserve"> </w:t>
      </w:r>
      <w:r w:rsidRPr="002E5ABF">
        <w:rPr>
          <w:rFonts w:ascii="Century Gothic" w:eastAsia="Times New Roman" w:hAnsi="Century Gothic" w:cs="Calibri"/>
          <w:sz w:val="22"/>
          <w:szCs w:val="22"/>
        </w:rPr>
        <w:t xml:space="preserve">In departments where there is supervision, instructors can take on additional supervision (for someone teaching a 300 or 400 level, 3 credit course): </w:t>
      </w:r>
    </w:p>
    <w:p w14:paraId="63B674D1" w14:textId="77777777" w:rsidR="00E92B0D" w:rsidRDefault="002E5ABF" w:rsidP="006969DC">
      <w:pPr>
        <w:spacing w:before="100" w:beforeAutospacing="1" w:after="100" w:afterAutospacing="1"/>
        <w:rPr>
          <w:rFonts w:ascii="Century Gothic" w:eastAsia="Times New Roman" w:hAnsi="Century Gothic" w:cs="Calibri"/>
          <w:sz w:val="22"/>
          <w:szCs w:val="22"/>
        </w:rPr>
      </w:pPr>
      <w:r w:rsidRPr="002E5ABF">
        <w:rPr>
          <w:rFonts w:ascii="Century Gothic" w:eastAsia="Times New Roman" w:hAnsi="Century Gothic" w:cs="Times New Roman"/>
          <w:sz w:val="22"/>
          <w:szCs w:val="22"/>
        </w:rPr>
        <w:t xml:space="preserve">o </w:t>
      </w:r>
      <w:r w:rsidRPr="002E5ABF">
        <w:rPr>
          <w:rFonts w:ascii="Century Gothic" w:eastAsia="Times New Roman" w:hAnsi="Century Gothic" w:cs="Calibri"/>
          <w:sz w:val="22"/>
          <w:szCs w:val="22"/>
        </w:rPr>
        <w:t xml:space="preserve">Enrollment of less than ten students, the equivalent of 2 credits of supervision assigned </w:t>
      </w:r>
      <w:r w:rsidRPr="002E5ABF">
        <w:rPr>
          <w:rFonts w:ascii="Century Gothic" w:eastAsia="Times New Roman" w:hAnsi="Century Gothic" w:cs="Times New Roman"/>
          <w:sz w:val="22"/>
          <w:szCs w:val="22"/>
        </w:rPr>
        <w:t xml:space="preserve">o </w:t>
      </w:r>
      <w:r w:rsidRPr="002E5ABF">
        <w:rPr>
          <w:rFonts w:ascii="Century Gothic" w:eastAsia="Times New Roman" w:hAnsi="Century Gothic" w:cs="Calibri"/>
          <w:sz w:val="22"/>
          <w:szCs w:val="22"/>
        </w:rPr>
        <w:t>Enrollment of less than 20 students, the equivalent of 1 credit of supervision</w:t>
      </w:r>
    </w:p>
    <w:p w14:paraId="0881FC51" w14:textId="4F113F4E" w:rsidR="00CD1B1C" w:rsidRPr="006969DC" w:rsidRDefault="002E5ABF" w:rsidP="006969DC">
      <w:pPr>
        <w:spacing w:before="100" w:beforeAutospacing="1" w:after="100" w:afterAutospacing="1"/>
        <w:rPr>
          <w:rFonts w:ascii="Century Gothic" w:eastAsia="Times New Roman" w:hAnsi="Century Gothic" w:cs="Times New Roman"/>
        </w:rPr>
      </w:pPr>
      <w:r w:rsidRPr="002E5ABF">
        <w:rPr>
          <w:rFonts w:ascii="Century Gothic" w:eastAsia="Times New Roman" w:hAnsi="Century Gothic" w:cs="Calibri"/>
          <w:sz w:val="22"/>
          <w:szCs w:val="22"/>
        </w:rPr>
        <w:lastRenderedPageBreak/>
        <w:br/>
      </w:r>
      <w:r w:rsidRPr="002E5ABF">
        <w:rPr>
          <w:rFonts w:ascii="Century Gothic" w:eastAsia="Times New Roman" w:hAnsi="Century Gothic" w:cs="Times New Roman"/>
          <w:sz w:val="22"/>
          <w:szCs w:val="22"/>
        </w:rPr>
        <w:sym w:font="Symbol" w:char="F0B7"/>
      </w:r>
      <w:r w:rsidRPr="002E5ABF">
        <w:rPr>
          <w:rFonts w:ascii="Century Gothic" w:eastAsia="Times New Roman" w:hAnsi="Century Gothic" w:cs="Times New Roman"/>
          <w:sz w:val="22"/>
          <w:szCs w:val="22"/>
        </w:rPr>
        <w:t xml:space="preserve"> </w:t>
      </w:r>
      <w:r w:rsidRPr="002E5ABF">
        <w:rPr>
          <w:rFonts w:ascii="Century Gothic" w:eastAsia="Times New Roman" w:hAnsi="Century Gothic" w:cs="Calibri"/>
          <w:sz w:val="22"/>
          <w:szCs w:val="22"/>
        </w:rPr>
        <w:t xml:space="preserve">For departments without supervision, the instructor and department chair should determine what activities the instructor will do which would be the equivalent of 1 or 2 credits </w:t>
      </w:r>
    </w:p>
    <w:sectPr w:rsidR="00CD1B1C" w:rsidRPr="006969DC" w:rsidSect="00C03E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042B4"/>
    <w:multiLevelType w:val="multilevel"/>
    <w:tmpl w:val="62D63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492653"/>
    <w:multiLevelType w:val="multilevel"/>
    <w:tmpl w:val="E0A48A9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02D5F25"/>
    <w:multiLevelType w:val="hybridMultilevel"/>
    <w:tmpl w:val="4B3482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941D01"/>
    <w:multiLevelType w:val="multilevel"/>
    <w:tmpl w:val="B0763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6C43E92"/>
    <w:multiLevelType w:val="hybridMultilevel"/>
    <w:tmpl w:val="B370772E"/>
    <w:lvl w:ilvl="0" w:tplc="8B1AD94C">
      <w:start w:val="1"/>
      <w:numFmt w:val="decimal"/>
      <w:lvlText w:val="%1."/>
      <w:lvlJc w:val="left"/>
      <w:pPr>
        <w:ind w:left="720" w:hanging="360"/>
      </w:pPr>
      <w:rPr>
        <w:rFonts w:hint="default"/>
        <w:b/>
        <w:bCs/>
      </w:rPr>
    </w:lvl>
    <w:lvl w:ilvl="1" w:tplc="047662C6">
      <w:start w:val="1"/>
      <w:numFmt w:val="lowerLetter"/>
      <w:lvlText w:val="%2."/>
      <w:lvlJc w:val="left"/>
      <w:pPr>
        <w:ind w:left="135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C41D6D"/>
    <w:multiLevelType w:val="hybridMultilevel"/>
    <w:tmpl w:val="DCFAF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5C5224A"/>
    <w:multiLevelType w:val="hybridMultilevel"/>
    <w:tmpl w:val="2AD8E982"/>
    <w:lvl w:ilvl="0" w:tplc="0409000F">
      <w:start w:val="1"/>
      <w:numFmt w:val="decimal"/>
      <w:lvlText w:val="%1."/>
      <w:lvlJc w:val="left"/>
      <w:pPr>
        <w:ind w:left="720" w:hanging="360"/>
      </w:pPr>
    </w:lvl>
    <w:lvl w:ilvl="1" w:tplc="D746437A">
      <w:start w:val="1"/>
      <w:numFmt w:val="lowerLetter"/>
      <w:lvlText w:val="%2."/>
      <w:lvlJc w:val="left"/>
      <w:pPr>
        <w:ind w:left="1530" w:hanging="360"/>
      </w:pPr>
      <w:rPr>
        <w:b/>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7A0CA4"/>
    <w:multiLevelType w:val="hybridMultilevel"/>
    <w:tmpl w:val="826CE1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B872D09"/>
    <w:multiLevelType w:val="hybridMultilevel"/>
    <w:tmpl w:val="AC4A2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5"/>
  </w:num>
  <w:num w:numId="5">
    <w:abstractNumId w:val="7"/>
  </w:num>
  <w:num w:numId="6">
    <w:abstractNumId w:val="3"/>
  </w:num>
  <w:num w:numId="7">
    <w:abstractNumId w:val="1"/>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75DA"/>
    <w:rsid w:val="00001FB3"/>
    <w:rsid w:val="000E4653"/>
    <w:rsid w:val="00104F51"/>
    <w:rsid w:val="0010522B"/>
    <w:rsid w:val="001235AB"/>
    <w:rsid w:val="001353C3"/>
    <w:rsid w:val="001A74DA"/>
    <w:rsid w:val="001C0100"/>
    <w:rsid w:val="001E1554"/>
    <w:rsid w:val="001F1C56"/>
    <w:rsid w:val="00204606"/>
    <w:rsid w:val="00224352"/>
    <w:rsid w:val="002D104A"/>
    <w:rsid w:val="002D4E17"/>
    <w:rsid w:val="002E5ABF"/>
    <w:rsid w:val="003013C8"/>
    <w:rsid w:val="003403BD"/>
    <w:rsid w:val="00370570"/>
    <w:rsid w:val="00383467"/>
    <w:rsid w:val="00496EB8"/>
    <w:rsid w:val="004E43C2"/>
    <w:rsid w:val="00606819"/>
    <w:rsid w:val="0062192C"/>
    <w:rsid w:val="006276AE"/>
    <w:rsid w:val="00653B48"/>
    <w:rsid w:val="00661B75"/>
    <w:rsid w:val="0068132B"/>
    <w:rsid w:val="00682B6F"/>
    <w:rsid w:val="00693B98"/>
    <w:rsid w:val="006969DC"/>
    <w:rsid w:val="006D4644"/>
    <w:rsid w:val="00711990"/>
    <w:rsid w:val="00735008"/>
    <w:rsid w:val="007A7A67"/>
    <w:rsid w:val="007B23DE"/>
    <w:rsid w:val="007C33F8"/>
    <w:rsid w:val="007D41F7"/>
    <w:rsid w:val="00806920"/>
    <w:rsid w:val="00837BCD"/>
    <w:rsid w:val="00837CAC"/>
    <w:rsid w:val="00841CFA"/>
    <w:rsid w:val="008464F1"/>
    <w:rsid w:val="00870666"/>
    <w:rsid w:val="00880DC1"/>
    <w:rsid w:val="008A33C9"/>
    <w:rsid w:val="008B4D3D"/>
    <w:rsid w:val="008C22FF"/>
    <w:rsid w:val="009055DB"/>
    <w:rsid w:val="009C3F4E"/>
    <w:rsid w:val="00A13734"/>
    <w:rsid w:val="00A21F22"/>
    <w:rsid w:val="00A375DA"/>
    <w:rsid w:val="00B01EA7"/>
    <w:rsid w:val="00B47C29"/>
    <w:rsid w:val="00B86DFD"/>
    <w:rsid w:val="00BB3789"/>
    <w:rsid w:val="00BF621D"/>
    <w:rsid w:val="00C03E73"/>
    <w:rsid w:val="00C24B66"/>
    <w:rsid w:val="00C368D1"/>
    <w:rsid w:val="00CB7F9B"/>
    <w:rsid w:val="00CD0083"/>
    <w:rsid w:val="00CD1B1C"/>
    <w:rsid w:val="00DB672B"/>
    <w:rsid w:val="00DE1E3B"/>
    <w:rsid w:val="00E25C2F"/>
    <w:rsid w:val="00E75C3F"/>
    <w:rsid w:val="00E75D38"/>
    <w:rsid w:val="00E92B0D"/>
    <w:rsid w:val="00F47C3C"/>
    <w:rsid w:val="00FB1ABD"/>
    <w:rsid w:val="00FC3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D5CBB"/>
  <w14:defaultImageDpi w14:val="32767"/>
  <w15:chartTrackingRefBased/>
  <w15:docId w15:val="{37A0D987-588F-1043-AA81-AD5A6B1F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1EA7"/>
    <w:pPr>
      <w:ind w:left="720"/>
      <w:contextualSpacing/>
    </w:pPr>
  </w:style>
  <w:style w:type="paragraph" w:styleId="Title">
    <w:name w:val="Title"/>
    <w:basedOn w:val="Normal"/>
    <w:link w:val="TitleChar"/>
    <w:qFormat/>
    <w:rsid w:val="00B01EA7"/>
    <w:pPr>
      <w:jc w:val="center"/>
    </w:pPr>
    <w:rPr>
      <w:rFonts w:ascii="Arial" w:eastAsia="Times New Roman" w:hAnsi="Arial" w:cs="Times New Roman"/>
      <w:b/>
    </w:rPr>
  </w:style>
  <w:style w:type="character" w:customStyle="1" w:styleId="TitleChar">
    <w:name w:val="Title Char"/>
    <w:basedOn w:val="DefaultParagraphFont"/>
    <w:link w:val="Title"/>
    <w:rsid w:val="00B01EA7"/>
    <w:rPr>
      <w:rFonts w:ascii="Arial" w:eastAsia="Times New Roman" w:hAnsi="Arial" w:cs="Times New Roman"/>
      <w:b/>
    </w:rPr>
  </w:style>
  <w:style w:type="character" w:styleId="Hyperlink">
    <w:name w:val="Hyperlink"/>
    <w:basedOn w:val="DefaultParagraphFont"/>
    <w:uiPriority w:val="99"/>
    <w:unhideWhenUsed/>
    <w:rsid w:val="00841CFA"/>
    <w:rPr>
      <w:color w:val="0000FF"/>
      <w:u w:val="single"/>
    </w:rPr>
  </w:style>
  <w:style w:type="paragraph" w:customStyle="1" w:styleId="paragraph">
    <w:name w:val="paragraph"/>
    <w:basedOn w:val="Normal"/>
    <w:uiPriority w:val="99"/>
    <w:rsid w:val="00841CFA"/>
    <w:pPr>
      <w:spacing w:before="100" w:beforeAutospacing="1" w:after="100" w:afterAutospacing="1"/>
    </w:pPr>
    <w:rPr>
      <w:rFonts w:ascii="Times New Roman" w:hAnsi="Times New Roman" w:cs="Times New Roman"/>
    </w:rPr>
  </w:style>
  <w:style w:type="character" w:customStyle="1" w:styleId="normaltextrun">
    <w:name w:val="normaltextrun"/>
    <w:basedOn w:val="DefaultParagraphFont"/>
    <w:rsid w:val="00841CFA"/>
  </w:style>
  <w:style w:type="paragraph" w:styleId="NormalWeb">
    <w:name w:val="Normal (Web)"/>
    <w:basedOn w:val="Normal"/>
    <w:uiPriority w:val="99"/>
    <w:semiHidden/>
    <w:unhideWhenUsed/>
    <w:rsid w:val="00841CFA"/>
    <w:pPr>
      <w:spacing w:before="100" w:beforeAutospacing="1" w:after="100" w:afterAutospacing="1"/>
    </w:pPr>
    <w:rPr>
      <w:rFonts w:ascii="Times New Roman" w:eastAsia="Times New Roman" w:hAnsi="Times New Roman" w:cs="Times New Roman"/>
    </w:rPr>
  </w:style>
  <w:style w:type="paragraph" w:customStyle="1" w:styleId="xmsonormal">
    <w:name w:val="xmsonormal"/>
    <w:basedOn w:val="Normal"/>
    <w:rsid w:val="00DE1E3B"/>
    <w:pPr>
      <w:spacing w:before="100" w:beforeAutospacing="1" w:after="100" w:afterAutospacing="1"/>
    </w:pPr>
    <w:rPr>
      <w:rFonts w:ascii="Times New Roman" w:eastAsia="Times New Roman" w:hAnsi="Times New Roman" w:cs="Times New Roman"/>
    </w:rPr>
  </w:style>
  <w:style w:type="paragraph" w:customStyle="1" w:styleId="xmsolistparagraph">
    <w:name w:val="xmsolistparagraph"/>
    <w:basedOn w:val="Normal"/>
    <w:rsid w:val="00DE1E3B"/>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2E5ABF"/>
    <w:rPr>
      <w:b/>
      <w:bCs/>
    </w:rPr>
  </w:style>
  <w:style w:type="character" w:customStyle="1" w:styleId="currenthithighlight">
    <w:name w:val="currenthithighlight"/>
    <w:basedOn w:val="DefaultParagraphFont"/>
    <w:rsid w:val="002E5ABF"/>
  </w:style>
  <w:style w:type="character" w:styleId="UnresolvedMention">
    <w:name w:val="Unresolved Mention"/>
    <w:basedOn w:val="DefaultParagraphFont"/>
    <w:uiPriority w:val="99"/>
    <w:rsid w:val="002E5ABF"/>
    <w:rPr>
      <w:color w:val="605E5C"/>
      <w:shd w:val="clear" w:color="auto" w:fill="E1DFDD"/>
    </w:rPr>
  </w:style>
  <w:style w:type="paragraph" w:styleId="BalloonText">
    <w:name w:val="Balloon Text"/>
    <w:basedOn w:val="Normal"/>
    <w:link w:val="BalloonTextChar"/>
    <w:uiPriority w:val="99"/>
    <w:semiHidden/>
    <w:unhideWhenUsed/>
    <w:rsid w:val="001353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53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7978588">
      <w:bodyDiv w:val="1"/>
      <w:marLeft w:val="0"/>
      <w:marRight w:val="0"/>
      <w:marTop w:val="0"/>
      <w:marBottom w:val="0"/>
      <w:divBdr>
        <w:top w:val="none" w:sz="0" w:space="0" w:color="auto"/>
        <w:left w:val="none" w:sz="0" w:space="0" w:color="auto"/>
        <w:bottom w:val="none" w:sz="0" w:space="0" w:color="auto"/>
        <w:right w:val="none" w:sz="0" w:space="0" w:color="auto"/>
      </w:divBdr>
    </w:div>
    <w:div w:id="360909207">
      <w:bodyDiv w:val="1"/>
      <w:marLeft w:val="0"/>
      <w:marRight w:val="0"/>
      <w:marTop w:val="0"/>
      <w:marBottom w:val="0"/>
      <w:divBdr>
        <w:top w:val="none" w:sz="0" w:space="0" w:color="auto"/>
        <w:left w:val="none" w:sz="0" w:space="0" w:color="auto"/>
        <w:bottom w:val="none" w:sz="0" w:space="0" w:color="auto"/>
        <w:right w:val="none" w:sz="0" w:space="0" w:color="auto"/>
      </w:divBdr>
    </w:div>
    <w:div w:id="374933340">
      <w:bodyDiv w:val="1"/>
      <w:marLeft w:val="0"/>
      <w:marRight w:val="0"/>
      <w:marTop w:val="0"/>
      <w:marBottom w:val="0"/>
      <w:divBdr>
        <w:top w:val="none" w:sz="0" w:space="0" w:color="auto"/>
        <w:left w:val="none" w:sz="0" w:space="0" w:color="auto"/>
        <w:bottom w:val="none" w:sz="0" w:space="0" w:color="auto"/>
        <w:right w:val="none" w:sz="0" w:space="0" w:color="auto"/>
      </w:divBdr>
    </w:div>
    <w:div w:id="443118914">
      <w:bodyDiv w:val="1"/>
      <w:marLeft w:val="0"/>
      <w:marRight w:val="0"/>
      <w:marTop w:val="0"/>
      <w:marBottom w:val="0"/>
      <w:divBdr>
        <w:top w:val="none" w:sz="0" w:space="0" w:color="auto"/>
        <w:left w:val="none" w:sz="0" w:space="0" w:color="auto"/>
        <w:bottom w:val="none" w:sz="0" w:space="0" w:color="auto"/>
        <w:right w:val="none" w:sz="0" w:space="0" w:color="auto"/>
      </w:divBdr>
    </w:div>
    <w:div w:id="557013006">
      <w:bodyDiv w:val="1"/>
      <w:marLeft w:val="0"/>
      <w:marRight w:val="0"/>
      <w:marTop w:val="0"/>
      <w:marBottom w:val="0"/>
      <w:divBdr>
        <w:top w:val="none" w:sz="0" w:space="0" w:color="auto"/>
        <w:left w:val="none" w:sz="0" w:space="0" w:color="auto"/>
        <w:bottom w:val="none" w:sz="0" w:space="0" w:color="auto"/>
        <w:right w:val="none" w:sz="0" w:space="0" w:color="auto"/>
      </w:divBdr>
      <w:divsChild>
        <w:div w:id="1852841069">
          <w:marLeft w:val="0"/>
          <w:marRight w:val="0"/>
          <w:marTop w:val="0"/>
          <w:marBottom w:val="0"/>
          <w:divBdr>
            <w:top w:val="none" w:sz="0" w:space="0" w:color="auto"/>
            <w:left w:val="none" w:sz="0" w:space="0" w:color="auto"/>
            <w:bottom w:val="none" w:sz="0" w:space="0" w:color="auto"/>
            <w:right w:val="none" w:sz="0" w:space="0" w:color="auto"/>
          </w:divBdr>
          <w:divsChild>
            <w:div w:id="1501461162">
              <w:marLeft w:val="0"/>
              <w:marRight w:val="0"/>
              <w:marTop w:val="0"/>
              <w:marBottom w:val="0"/>
              <w:divBdr>
                <w:top w:val="none" w:sz="0" w:space="0" w:color="auto"/>
                <w:left w:val="none" w:sz="0" w:space="0" w:color="auto"/>
                <w:bottom w:val="none" w:sz="0" w:space="0" w:color="auto"/>
                <w:right w:val="none" w:sz="0" w:space="0" w:color="auto"/>
              </w:divBdr>
              <w:divsChild>
                <w:div w:id="23517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111507">
      <w:bodyDiv w:val="1"/>
      <w:marLeft w:val="0"/>
      <w:marRight w:val="0"/>
      <w:marTop w:val="0"/>
      <w:marBottom w:val="0"/>
      <w:divBdr>
        <w:top w:val="none" w:sz="0" w:space="0" w:color="auto"/>
        <w:left w:val="none" w:sz="0" w:space="0" w:color="auto"/>
        <w:bottom w:val="none" w:sz="0" w:space="0" w:color="auto"/>
        <w:right w:val="none" w:sz="0" w:space="0" w:color="auto"/>
      </w:divBdr>
    </w:div>
    <w:div w:id="1258755855">
      <w:bodyDiv w:val="1"/>
      <w:marLeft w:val="0"/>
      <w:marRight w:val="0"/>
      <w:marTop w:val="0"/>
      <w:marBottom w:val="0"/>
      <w:divBdr>
        <w:top w:val="none" w:sz="0" w:space="0" w:color="auto"/>
        <w:left w:val="none" w:sz="0" w:space="0" w:color="auto"/>
        <w:bottom w:val="none" w:sz="0" w:space="0" w:color="auto"/>
        <w:right w:val="none" w:sz="0" w:space="0" w:color="auto"/>
      </w:divBdr>
    </w:div>
    <w:div w:id="1443266208">
      <w:bodyDiv w:val="1"/>
      <w:marLeft w:val="0"/>
      <w:marRight w:val="0"/>
      <w:marTop w:val="0"/>
      <w:marBottom w:val="0"/>
      <w:divBdr>
        <w:top w:val="none" w:sz="0" w:space="0" w:color="auto"/>
        <w:left w:val="none" w:sz="0" w:space="0" w:color="auto"/>
        <w:bottom w:val="none" w:sz="0" w:space="0" w:color="auto"/>
        <w:right w:val="none" w:sz="0" w:space="0" w:color="auto"/>
      </w:divBdr>
    </w:div>
    <w:div w:id="1672560626">
      <w:bodyDiv w:val="1"/>
      <w:marLeft w:val="0"/>
      <w:marRight w:val="0"/>
      <w:marTop w:val="0"/>
      <w:marBottom w:val="0"/>
      <w:divBdr>
        <w:top w:val="none" w:sz="0" w:space="0" w:color="auto"/>
        <w:left w:val="none" w:sz="0" w:space="0" w:color="auto"/>
        <w:bottom w:val="none" w:sz="0" w:space="0" w:color="auto"/>
        <w:right w:val="none" w:sz="0" w:space="0" w:color="auto"/>
      </w:divBdr>
    </w:div>
    <w:div w:id="200705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warhawks-are-back" TargetMode="External"/><Relationship Id="rId13" Type="http://schemas.openxmlformats.org/officeDocument/2006/relationships/hyperlink" Target="https://www.uww.edu/warhawks-are-back" TargetMode="External"/><Relationship Id="rId3" Type="http://schemas.openxmlformats.org/officeDocument/2006/relationships/settings" Target="settings.xml"/><Relationship Id="rId7" Type="http://schemas.openxmlformats.org/officeDocument/2006/relationships/hyperlink" Target="https://www.uww.edu/documents/warhawks-back/Chancellors-Order-08242021.pdf" TargetMode="External"/><Relationship Id="rId12" Type="http://schemas.openxmlformats.org/officeDocument/2006/relationships/hyperlink" Target="mailto:covid19info@uww.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ww.edu/warhawks-are-back/dashboard" TargetMode="External"/><Relationship Id="rId11" Type="http://schemas.openxmlformats.org/officeDocument/2006/relationships/hyperlink" Target="https://www.uww.edu/warhawks-are-back/testing" TargetMode="External"/><Relationship Id="rId5" Type="http://schemas.openxmlformats.org/officeDocument/2006/relationships/hyperlink" Target="https://www.uww.edu/warhawks-are-back" TargetMode="External"/><Relationship Id="rId15" Type="http://schemas.openxmlformats.org/officeDocument/2006/relationships/theme" Target="theme/theme1.xml"/><Relationship Id="rId10" Type="http://schemas.openxmlformats.org/officeDocument/2006/relationships/hyperlink" Target="mailto:covid19info@uww.edu" TargetMode="External"/><Relationship Id="rId4" Type="http://schemas.openxmlformats.org/officeDocument/2006/relationships/webSettings" Target="webSettings.xml"/><Relationship Id="rId9" Type="http://schemas.openxmlformats.org/officeDocument/2006/relationships/hyperlink" Target="https://www.uww.edu/warhawks-are-bac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1516</Words>
  <Characters>8642</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Berto, Stephanie</cp:lastModifiedBy>
  <cp:revision>2</cp:revision>
  <cp:lastPrinted>2021-09-10T13:32:00Z</cp:lastPrinted>
  <dcterms:created xsi:type="dcterms:W3CDTF">2021-09-10T13:33:00Z</dcterms:created>
  <dcterms:modified xsi:type="dcterms:W3CDTF">2021-09-10T13:33:00Z</dcterms:modified>
</cp:coreProperties>
</file>