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Curriculum and Instruction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Meeting Agenda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Friday, November 11, 2022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11:00-1:00 PM</w:t>
      </w:r>
      <w:r w:rsidDel="00000000" w:rsidR="00000000" w:rsidRPr="00000000">
        <w:rPr>
          <w:b w:val="1"/>
          <w:rtl w:val="0"/>
        </w:rPr>
        <w:t xml:space="preserve">, WH </w:t>
      </w:r>
      <w:r w:rsidDel="00000000" w:rsidR="00000000" w:rsidRPr="00000000">
        <w:rPr>
          <w:b w:val="1"/>
          <w:rtl w:val="0"/>
        </w:rPr>
        <w:t xml:space="preserve">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Present: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Absent/excused: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 Veronica Soria-Martinez, Stephanie Berto, Kelly Hatch, Julie Minikel-Lacocque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Personal </w:t>
      </w:r>
      <w:r w:rsidDel="00000000" w:rsidR="00000000" w:rsidRPr="00000000">
        <w:rPr>
          <w:b w:val="1"/>
          <w:rtl w:val="0"/>
        </w:rPr>
        <w:t xml:space="preserve">Updates, Celebrations and Check-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right="600" w:hanging="360"/>
        <w:rPr/>
      </w:pPr>
      <w:r w:rsidDel="00000000" w:rsidR="00000000" w:rsidRPr="00000000">
        <w:rPr>
          <w:rtl w:val="0"/>
        </w:rPr>
        <w:t xml:space="preserve">2+ 2 signed evals due today, reminder to check trainings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Admin Council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216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Add 12 week course option at semester for students who drop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216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Program coordinator spreadsheet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216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Enrollment/Caps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2160" w:right="600" w:hanging="360"/>
        <w:rPr>
          <w:u w:val="none"/>
        </w:rPr>
      </w:pPr>
      <w:r w:rsidDel="00000000" w:rsidR="00000000" w:rsidRPr="00000000">
        <w:rPr>
          <w:rtl w:val="0"/>
        </w:rPr>
        <w:t xml:space="preserve">Recruitment updates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right="600" w:hanging="360"/>
        <w:rPr/>
      </w:pPr>
      <w:r w:rsidDel="00000000" w:rsidR="00000000" w:rsidRPr="00000000">
        <w:rPr>
          <w:rtl w:val="0"/>
        </w:rPr>
        <w:t xml:space="preserve">C&amp;I Office Updates</w:t>
      </w:r>
    </w:p>
    <w:p w:rsidR="00000000" w:rsidDel="00000000" w:rsidP="00000000" w:rsidRDefault="00000000" w:rsidRPr="00000000" w14:paraId="00000011">
      <w:pPr>
        <w:ind w:left="1440" w:right="600" w:firstLine="0"/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. Looking to hire 1-2 students for spring semester</w:t>
      </w:r>
    </w:p>
    <w:p w:rsidR="00000000" w:rsidDel="00000000" w:rsidP="00000000" w:rsidRDefault="00000000" w:rsidRPr="00000000" w14:paraId="00000012">
      <w:pPr>
        <w:ind w:left="1440" w:right="600" w:firstLine="0"/>
        <w:rPr/>
      </w:pPr>
      <w:r w:rsidDel="00000000" w:rsidR="00000000" w:rsidRPr="00000000">
        <w:rPr>
          <w:b w:val="1"/>
          <w:rtl w:val="0"/>
        </w:rPr>
        <w:t xml:space="preserve">ii.</w:t>
      </w:r>
      <w:r w:rsidDel="00000000" w:rsidR="00000000" w:rsidRPr="00000000">
        <w:rPr>
          <w:rtl w:val="0"/>
        </w:rPr>
        <w:t xml:space="preserve"> If large assignments please give at least 48 hours notice to Stephanie</w:t>
      </w:r>
    </w:p>
    <w:p w:rsidR="00000000" w:rsidDel="00000000" w:rsidP="00000000" w:rsidRDefault="00000000" w:rsidRPr="00000000" w14:paraId="00000013">
      <w:pPr>
        <w:ind w:left="1440" w:right="600" w:firstLine="0"/>
        <w:rPr/>
      </w:pPr>
      <w:r w:rsidDel="00000000" w:rsidR="00000000" w:rsidRPr="00000000">
        <w:rPr>
          <w:b w:val="1"/>
          <w:rtl w:val="0"/>
        </w:rPr>
        <w:t xml:space="preserve">iii.</w:t>
      </w:r>
      <w:r w:rsidDel="00000000" w:rsidR="00000000" w:rsidRPr="00000000">
        <w:rPr>
          <w:rtl w:val="0"/>
        </w:rPr>
        <w:t xml:space="preserve"> Summer courses to be entered in WINS due by Nov. 14th at latest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Other updates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Action Items, Discussion &amp; Activity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Approve minutes October 14th 2022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SPBC - graphic and review of google doc (Lucy &amp; Annie) 30 min</w:t>
      </w:r>
    </w:p>
    <w:p w:rsidR="00000000" w:rsidDel="00000000" w:rsidP="00000000" w:rsidRDefault="00000000" w:rsidRPr="00000000" w14:paraId="00000019">
      <w:pPr>
        <w:ind w:left="0" w:righ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University Updates</w:t>
      </w:r>
      <w:r w:rsidDel="00000000" w:rsidR="00000000" w:rsidRPr="00000000">
        <w:rPr>
          <w:color w:val="333333"/>
          <w:rtl w:val="0"/>
        </w:rPr>
        <w:t xml:space="preserve"> (committees/faculty senate)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Faculty Senate Updates - Ozgul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GERC - (Dwight?)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Others</w:t>
      </w:r>
    </w:p>
    <w:p w:rsidR="00000000" w:rsidDel="00000000" w:rsidP="00000000" w:rsidRDefault="00000000" w:rsidRPr="00000000" w14:paraId="0000001F">
      <w:pPr>
        <w:ind w:left="2160" w:firstLine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COEPS Committees Reports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International Education Committee (Dwight)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Student Scholarship Committee (Edric, </w:t>
      </w:r>
      <w:r w:rsidDel="00000000" w:rsidR="00000000" w:rsidRPr="00000000">
        <w:rPr>
          <w:color w:val="333333"/>
          <w:rtl w:val="0"/>
        </w:rPr>
        <w:t xml:space="preserve">Annie, </w:t>
      </w:r>
      <w:r w:rsidDel="00000000" w:rsidR="00000000" w:rsidRPr="00000000">
        <w:rPr>
          <w:color w:val="333333"/>
          <w:rtl w:val="0"/>
        </w:rPr>
        <w:t xml:space="preserve">Kristen)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Faculty/Staff Awards Committee (Ozgul)</w:t>
      </w:r>
    </w:p>
    <w:p w:rsidR="00000000" w:rsidDel="00000000" w:rsidP="00000000" w:rsidRDefault="00000000" w:rsidRPr="00000000" w14:paraId="00000024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Strategic Planning and Budget Committee (Annie)</w:t>
      </w:r>
    </w:p>
    <w:p w:rsidR="00000000" w:rsidDel="00000000" w:rsidP="00000000" w:rsidRDefault="00000000" w:rsidRPr="00000000" w14:paraId="00000025">
      <w:pPr>
        <w:numPr>
          <w:ilvl w:val="3"/>
          <w:numId w:val="3"/>
        </w:numPr>
        <w:ind w:left="288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Small group </w:t>
      </w:r>
      <w:r w:rsidDel="00000000" w:rsidR="00000000" w:rsidRPr="00000000">
        <w:rPr>
          <w:color w:val="333333"/>
          <w:rtl w:val="0"/>
        </w:rPr>
        <w:t xml:space="preserve">discussions</w:t>
      </w:r>
      <w:r w:rsidDel="00000000" w:rsidR="00000000" w:rsidRPr="00000000">
        <w:rPr>
          <w:color w:val="333333"/>
          <w:rtl w:val="0"/>
        </w:rPr>
        <w:t xml:space="preserve"> (see action items)</w:t>
      </w:r>
    </w:p>
    <w:p w:rsidR="00000000" w:rsidDel="00000000" w:rsidP="00000000" w:rsidRDefault="00000000" w:rsidRPr="00000000" w14:paraId="00000026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Technology Committee (Carmen)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Inclusive Excellence and Diversity Committee (Jenna)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Constituency Standards (Lucy)</w:t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College Curriculum (Denise,Yao)</w:t>
      </w:r>
    </w:p>
    <w:p w:rsidR="00000000" w:rsidDel="00000000" w:rsidP="00000000" w:rsidRDefault="00000000" w:rsidRPr="00000000" w14:paraId="0000002A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TELFE (Kristen, Yao, Karla) </w:t>
      </w:r>
    </w:p>
    <w:p w:rsidR="00000000" w:rsidDel="00000000" w:rsidP="00000000" w:rsidRDefault="00000000" w:rsidRPr="00000000" w14:paraId="0000002B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Salary </w:t>
      </w:r>
      <w:r w:rsidDel="00000000" w:rsidR="00000000" w:rsidRPr="00000000">
        <w:rPr>
          <w:i w:val="1"/>
          <w:color w:val="333333"/>
          <w:rtl w:val="0"/>
        </w:rPr>
        <w:t xml:space="preserve">(</w:t>
      </w:r>
      <w:r w:rsidDel="00000000" w:rsidR="00000000" w:rsidRPr="00000000">
        <w:rPr>
          <w:color w:val="333333"/>
          <w:rtl w:val="0"/>
        </w:rPr>
        <w:t xml:space="preserve">Liesl</w:t>
      </w:r>
      <w:r w:rsidDel="00000000" w:rsidR="00000000" w:rsidRPr="00000000">
        <w:rPr>
          <w:color w:val="333333"/>
          <w:rtl w:val="0"/>
        </w:rPr>
        <w:t xml:space="preserve">, James)</w:t>
      </w:r>
    </w:p>
    <w:p w:rsidR="00000000" w:rsidDel="00000000" w:rsidP="00000000" w:rsidRDefault="00000000" w:rsidRPr="00000000" w14:paraId="0000002C">
      <w:pPr>
        <w:ind w:left="720" w:firstLine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 Department Committee Reports: 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Curriculum &amp; Scheduling (Edric, Kristen L.)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Program and course votes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Personnel &amp; Policy (James)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MSEPS Council (Sarah Beth)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Secondary Program Coordinators (Denise)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Reading/Literacy (Dwight)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Elementary/Middle Education (Yao)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ECE (Carmen)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ESL/BE (Jenna)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Business/Marketing Ed. (</w:t>
      </w:r>
      <w:r w:rsidDel="00000000" w:rsidR="00000000" w:rsidRPr="00000000">
        <w:rPr>
          <w:i w:val="1"/>
          <w:color w:val="333333"/>
          <w:rtl w:val="0"/>
        </w:rPr>
        <w:t xml:space="preserve">Karla</w:t>
      </w:r>
      <w:r w:rsidDel="00000000" w:rsidR="00000000" w:rsidRPr="00000000">
        <w:rPr>
          <w:color w:val="333333"/>
          <w:rtl w:val="0"/>
        </w:rPr>
        <w:t xml:space="preserve">, Denise)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HELEAD (Marijuana)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Search and Screen (Liesl) 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CORE (Andrew, Veronica)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Writing group</w:t>
      </w:r>
    </w:p>
    <w:p w:rsidR="00000000" w:rsidDel="00000000" w:rsidP="00000000" w:rsidRDefault="00000000" w:rsidRPr="00000000" w14:paraId="0000003C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Scholar tips</w:t>
      </w:r>
    </w:p>
    <w:p w:rsidR="00000000" w:rsidDel="00000000" w:rsidP="00000000" w:rsidRDefault="00000000" w:rsidRPr="00000000" w14:paraId="0000003D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C&amp;I Faculty Research Interest 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ind w:left="216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Presentations on research interests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Distributed (attached and/or handout at the meeting)</w:t>
      </w:r>
    </w:p>
    <w:p w:rsidR="00000000" w:rsidDel="00000000" w:rsidP="00000000" w:rsidRDefault="00000000" w:rsidRPr="00000000" w14:paraId="0000004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Meeting Dates, 11:00-1:00 PM on the second Friday of each month: </w:t>
      </w:r>
      <w:r w:rsidDel="00000000" w:rsidR="00000000" w:rsidRPr="00000000">
        <w:rPr>
          <w:b w:val="1"/>
          <w:rtl w:val="0"/>
        </w:rPr>
        <w:t xml:space="preserve">December 9th, February 10th, March 10th, April 14th, May </w:t>
      </w:r>
      <w:r w:rsidDel="00000000" w:rsidR="00000000" w:rsidRPr="00000000">
        <w:rPr>
          <w:b w:val="1"/>
          <w:rtl w:val="0"/>
        </w:rPr>
        <w:t xml:space="preserve">12th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C&amp;I Dept Curriculum and Scheduling Committee Meeting Summary 11/4/2022</w:t>
      </w:r>
    </w:p>
    <w:p w:rsidR="00000000" w:rsidDel="00000000" w:rsidP="00000000" w:rsidRDefault="00000000" w:rsidRPr="00000000" w14:paraId="00000048">
      <w:pPr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Elementary Education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MCEA Program Proposals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(routes for the ELEMMID K-9 program).</w:t>
      </w:r>
    </w:p>
    <w:p w:rsidR="00000000" w:rsidDel="00000000" w:rsidP="00000000" w:rsidRDefault="00000000" w:rsidRPr="00000000" w14:paraId="0000004C">
      <w:pPr>
        <w:widowControl w:val="0"/>
        <w:ind w:left="2160" w:firstLine="0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Elementary Middle Education - Dual Licensure Emphasis (search for Elementary Middle Education*) with approved minor in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ESL/Bilingual Education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Adaptive Education</w:t>
      </w:r>
    </w:p>
    <w:p w:rsidR="00000000" w:rsidDel="00000000" w:rsidP="00000000" w:rsidRDefault="00000000" w:rsidRPr="00000000" w14:paraId="0000004D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STEM/STEAM Education Middle Level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Emphasis (search for STEM/STEAM Education*) - enhancing the teaching of science and math subjects</w:t>
      </w:r>
    </w:p>
    <w:p w:rsidR="00000000" w:rsidDel="00000000" w:rsidP="00000000" w:rsidRDefault="00000000" w:rsidRPr="00000000" w14:paraId="0000004E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Social Justice Literacy Middle Level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Emphasis (search for Social Justice Literacy*) - enhancing the teaching of social studies and language arts subjects</w:t>
      </w:r>
    </w:p>
    <w:p w:rsidR="00000000" w:rsidDel="00000000" w:rsidP="00000000" w:rsidRDefault="00000000" w:rsidRPr="00000000" w14:paraId="0000004F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Course Proposals</w:t>
      </w:r>
    </w:p>
    <w:p w:rsidR="00000000" w:rsidDel="00000000" w:rsidP="00000000" w:rsidRDefault="00000000" w:rsidRPr="00000000" w14:paraId="00000051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course ELEMMID 318: Integrating the Creative Arts Into Teaching Curriculum in the core (4 credits) Edric (*this will replace the current ELEMMID 370 which is 5 credits)</w:t>
      </w:r>
    </w:p>
    <w:p w:rsidR="00000000" w:rsidDel="00000000" w:rsidP="00000000" w:rsidRDefault="00000000" w:rsidRPr="00000000" w14:paraId="00000052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Common course for both emphases: CIGENRL 384: Middle School Curriculum and Instruction (3 credits) Wade (pre-req: added college admission)</w:t>
      </w:r>
    </w:p>
    <w:p w:rsidR="00000000" w:rsidDel="00000000" w:rsidP="00000000" w:rsidRDefault="00000000" w:rsidRPr="00000000" w14:paraId="00000053">
      <w:pPr>
        <w:widowControl w:val="0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Social Justice Literacy Emphasis</w:t>
      </w:r>
    </w:p>
    <w:p w:rsidR="00000000" w:rsidDel="00000000" w:rsidP="00000000" w:rsidRDefault="00000000" w:rsidRPr="00000000" w14:paraId="00000054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CIGENRL 345: Teaching for Visual Literacy and Cultural Understanding (3 credits) Edric (pre-req: added college admission) Social Justice Literacy Middle Level Emphasis</w:t>
      </w:r>
    </w:p>
    <w:p w:rsidR="00000000" w:rsidDel="00000000" w:rsidP="00000000" w:rsidRDefault="00000000" w:rsidRPr="00000000" w14:paraId="00000055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CIGENRL 365/565: Multicultural Young Adolescent Literature (3 credits) May &amp; Dwight (pre-req: added college admission &amp; READING 360) Social Justice Literacy Middle Level Emphasis</w:t>
      </w:r>
    </w:p>
    <w:p w:rsidR="00000000" w:rsidDel="00000000" w:rsidP="00000000" w:rsidRDefault="00000000" w:rsidRPr="00000000" w14:paraId="00000056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CIGENRL 450: Performing Justice: Educational Drama for Social Change (3 credits) Edric (pre-req: added senior status) Social Justice Literacy Middle Level Emphasis</w:t>
      </w:r>
    </w:p>
    <w:p w:rsidR="00000000" w:rsidDel="00000000" w:rsidP="00000000" w:rsidRDefault="00000000" w:rsidRPr="00000000" w14:paraId="00000057">
      <w:pPr>
        <w:widowControl w:val="0"/>
        <w:ind w:left="720"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STEM/STEAM Emphasis</w:t>
      </w:r>
    </w:p>
    <w:p w:rsidR="00000000" w:rsidDel="00000000" w:rsidP="00000000" w:rsidRDefault="00000000" w:rsidRPr="00000000" w14:paraId="00000058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CIGENRL 400: Pedagogy and Practice of Mathematical Modeling for STEAM Teaching (3 credits) Ozgul (pre-req: added college admission) STEM/STEAM Middle Level Emphasis</w:t>
      </w:r>
    </w:p>
    <w:p w:rsidR="00000000" w:rsidDel="00000000" w:rsidP="00000000" w:rsidRDefault="00000000" w:rsidRPr="00000000" w14:paraId="00000059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CIGENRL 472: Middle Level STEAM Methods Applying Modeling, Inquiry, &amp; Design (3 credits) Wade (pre-req: added college admission) STEM/STEAM Middle Level Emphasis</w:t>
      </w:r>
    </w:p>
    <w:p w:rsidR="00000000" w:rsidDel="00000000" w:rsidP="00000000" w:rsidRDefault="00000000" w:rsidRPr="00000000" w14:paraId="0000005A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Revision of Existing proposals</w:t>
      </w:r>
    </w:p>
    <w:p w:rsidR="00000000" w:rsidDel="00000000" w:rsidP="00000000" w:rsidRDefault="00000000" w:rsidRPr="00000000" w14:paraId="0000005C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Change pre-req of READING 462 Yao (Currently, READING 360 or READING 361 is listed as the pre-req of READING 462; change this to “READING 360 and READING 461; add the course component &amp; hour)</w:t>
      </w:r>
    </w:p>
    <w:p w:rsidR="00000000" w:rsidDel="00000000" w:rsidP="00000000" w:rsidRDefault="00000000" w:rsidRPr="00000000" w14:paraId="0000005D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Remove pre-req of CIGENRL 350 Jenna (ESL/BE)</w:t>
      </w:r>
    </w:p>
    <w:p w:rsidR="00000000" w:rsidDel="00000000" w:rsidP="00000000" w:rsidRDefault="00000000" w:rsidRPr="00000000" w14:paraId="0000005E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ELEMMID 363 (both) X Yao</w:t>
      </w:r>
    </w:p>
    <w:p w:rsidR="00000000" w:rsidDel="00000000" w:rsidP="00000000" w:rsidRDefault="00000000" w:rsidRPr="00000000" w14:paraId="0000005F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ELEMMID 324 (both)X Yao &amp; Liesl Note: Removed this portion of the pre-req for 324:  RESTRICTED TO STUDENTS WITH CURRICULUM ELEMENTARY EDUCATION MAJOR</w:t>
      </w:r>
    </w:p>
    <w:p w:rsidR="00000000" w:rsidDel="00000000" w:rsidP="00000000" w:rsidRDefault="00000000" w:rsidRPr="00000000" w14:paraId="00000060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360 (both)X Yao</w:t>
      </w:r>
    </w:p>
    <w:p w:rsidR="00000000" w:rsidDel="00000000" w:rsidP="00000000" w:rsidRDefault="00000000" w:rsidRPr="00000000" w14:paraId="00000061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461 (both) X Yao</w:t>
      </w:r>
    </w:p>
    <w:p w:rsidR="00000000" w:rsidDel="00000000" w:rsidP="00000000" w:rsidRDefault="00000000" w:rsidRPr="00000000" w14:paraId="00000062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ELEMMID 425 (both) x Ozgul</w:t>
      </w:r>
    </w:p>
    <w:p w:rsidR="00000000" w:rsidDel="00000000" w:rsidP="00000000" w:rsidRDefault="00000000" w:rsidRPr="00000000" w14:paraId="00000063">
      <w:pPr>
        <w:widowControl w:val="0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widowControl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II. Secondary Education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James Hartwick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The Secondary Social Studies program has 3 new course proposals  for the revised program</w:t>
      </w:r>
    </w:p>
    <w:p w:rsidR="00000000" w:rsidDel="00000000" w:rsidP="00000000" w:rsidRDefault="00000000" w:rsidRPr="00000000" w14:paraId="00000066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SECNDED 340 Inquiry in Social Studies</w:t>
      </w:r>
    </w:p>
    <w:p w:rsidR="00000000" w:rsidDel="00000000" w:rsidP="00000000" w:rsidRDefault="00000000" w:rsidRPr="00000000" w14:paraId="00000067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SECNDED 425 New SS Methods Course</w:t>
      </w:r>
    </w:p>
    <w:p w:rsidR="00000000" w:rsidDel="00000000" w:rsidP="00000000" w:rsidRDefault="00000000" w:rsidRPr="00000000" w14:paraId="00000068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CIGENRL 420 the 1 cr. Pre-student teaching Field Studies Seminar to replace SECNDED 460</w:t>
      </w:r>
    </w:p>
    <w:p w:rsidR="00000000" w:rsidDel="00000000" w:rsidP="00000000" w:rsidRDefault="00000000" w:rsidRPr="00000000" w14:paraId="00000069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Wade Tillet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Courseleaf proposal and 4 year plan for revisions to the Secondary Math Program. </w:t>
      </w:r>
    </w:p>
    <w:p w:rsidR="00000000" w:rsidDel="00000000" w:rsidP="00000000" w:rsidRDefault="00000000" w:rsidRPr="00000000" w14:paraId="0000006B">
      <w:pPr>
        <w:widowControl w:val="0"/>
        <w:ind w:left="1440" w:firstLine="0"/>
        <w:rPr>
          <w:rFonts w:ascii="Calibri" w:cs="Calibri" w:eastAsia="Calibri" w:hAnsi="Calibri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44444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color w:val="444444"/>
          <w:sz w:val="24"/>
          <w:szCs w:val="24"/>
          <w:rtl w:val="0"/>
        </w:rPr>
        <w:t xml:space="preserve">EDBSE Math: Mathematics Education (Secondary Math Revisions)</w:t>
      </w:r>
    </w:p>
    <w:p w:rsidR="00000000" w:rsidDel="00000000" w:rsidP="00000000" w:rsidRDefault="00000000" w:rsidRPr="00000000" w14:paraId="0000006C">
      <w:pPr>
        <w:widowControl w:val="0"/>
        <w:ind w:left="2160" w:firstLine="0"/>
        <w:rPr>
          <w:rFonts w:ascii="Calibri" w:cs="Calibri" w:eastAsia="Calibri" w:hAnsi="Calibri"/>
          <w:color w:val="444444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44444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color w:val="444444"/>
          <w:sz w:val="24"/>
          <w:szCs w:val="24"/>
          <w:rtl w:val="0"/>
        </w:rPr>
        <w:t xml:space="preserve">Revised UWW Secondary Math ED 4 year plan</w:t>
      </w:r>
    </w:p>
    <w:p w:rsidR="00000000" w:rsidDel="00000000" w:rsidP="00000000" w:rsidRDefault="00000000" w:rsidRPr="00000000" w14:paraId="0000006D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Liesl G: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3 science BSE proposals  are “informational” for C &amp; I. Approved by COEPS Committee on 11/3.  Also reviewed by L&amp;S. </w:t>
      </w:r>
    </w:p>
    <w:p w:rsidR="00000000" w:rsidDel="00000000" w:rsidP="00000000" w:rsidRDefault="00000000" w:rsidRPr="00000000" w14:paraId="0000006F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Physics Science Ed Course</w:t>
      </w:r>
    </w:p>
    <w:p w:rsidR="00000000" w:rsidDel="00000000" w:rsidP="00000000" w:rsidRDefault="00000000" w:rsidRPr="00000000" w14:paraId="00000070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Biology Science Ed Course</w:t>
      </w:r>
    </w:p>
    <w:p w:rsidR="00000000" w:rsidDel="00000000" w:rsidP="00000000" w:rsidRDefault="00000000" w:rsidRPr="00000000" w14:paraId="00000071">
      <w:pPr>
        <w:widowControl w:val="0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Chemistry Science Ed Course</w:t>
      </w:r>
    </w:p>
    <w:p w:rsidR="00000000" w:rsidDel="00000000" w:rsidP="00000000" w:rsidRDefault="00000000" w:rsidRPr="00000000" w14:paraId="00000072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widowControl w:val="0"/>
        <w:ind w:left="21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widowControl w:val="0"/>
        <w:ind w:left="21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widowControl w:val="0"/>
        <w:ind w:left="7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widowControl w:val="0"/>
        <w:ind w:left="144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1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108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