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0ADF4" w14:textId="55B79A81" w:rsidR="00150379" w:rsidRDefault="00B62573" w:rsidP="000B4347">
      <w:pPr>
        <w:pStyle w:val="Title"/>
        <w:rPr>
          <w:rFonts w:ascii="Times New Roman" w:eastAsia="Times New Roman" w:hAnsi="Times New Roman" w:cs="Times New Roman"/>
          <w:sz w:val="54"/>
          <w:szCs w:val="54"/>
        </w:rPr>
      </w:pPr>
      <w:bookmarkStart w:id="0" w:name="_p4i5r73ksrl5" w:colFirst="0" w:colLast="0"/>
      <w:bookmarkEnd w:id="0"/>
      <w:r>
        <w:t xml:space="preserve">COEPS CRP </w:t>
      </w:r>
      <w:r w:rsidRPr="000B4347">
        <w:t>Self</w:t>
      </w:r>
      <w:r>
        <w:t>-Assessment 2025-2026</w:t>
      </w:r>
    </w:p>
    <w:p w14:paraId="4FDE4188" w14:textId="77777777" w:rsidR="00150379" w:rsidRDefault="00150379">
      <w:pPr>
        <w:rPr>
          <w:rFonts w:ascii="Times New Roman" w:eastAsia="Times New Roman" w:hAnsi="Times New Roman" w:cs="Times New Roman"/>
        </w:rPr>
      </w:pPr>
    </w:p>
    <w:p w14:paraId="1C84DAB8"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Since its founding, UW-Whitewater has distinguished itself as a leader in teacher education. The College of Education and Professional Studies (COEPS) continues this tradition of creating a community of learners. This community, composed of students, university faculty and staff, school educators, and community leaders, is characterized by reflection, engagement, service and responsiveness as befits reflective facilitators of learning. COEPS’ conceptual framework, “</w:t>
      </w:r>
      <w:r>
        <w:rPr>
          <w:rFonts w:ascii="Times New Roman" w:eastAsia="Times New Roman" w:hAnsi="Times New Roman" w:cs="Times New Roman"/>
          <w:i/>
          <w:iCs/>
        </w:rPr>
        <w:t>The Teacher as a Reflective Facilitator/Practitioner</w:t>
      </w:r>
      <w:r>
        <w:rPr>
          <w:rFonts w:ascii="Times New Roman" w:eastAsia="Times New Roman" w:hAnsi="Times New Roman" w:cs="Times New Roman"/>
        </w:rPr>
        <w:t>'' provides a framework and direction to connect and articulate the many facets of educator preparation such as licensure program courses, teaching, candidate assessment/performance, faculty scholarship and service, and overall accountability to the work we do in preparing educators. In large part, the aim of all licensure programs is to develop teachers and other school personnel as reflective practitioners who continually evaluate the effects of their choices and actions on others and who actively seek out opportunities to grow professionally. In short, our educator preparation program is committed to:</w:t>
      </w:r>
    </w:p>
    <w:p w14:paraId="2FC7964B" w14:textId="77777777" w:rsidR="00150379" w:rsidRDefault="00B62573" w:rsidP="002451A0">
      <w:pPr>
        <w:numPr>
          <w:ilvl w:val="0"/>
          <w:numId w:val="6"/>
        </w:numPr>
        <w:spacing w:line="240" w:lineRule="auto"/>
        <w:ind w:right="100"/>
        <w:rPr>
          <w:rFonts w:ascii="Times New Roman" w:eastAsia="Times New Roman" w:hAnsi="Times New Roman" w:cs="Times New Roman"/>
        </w:rPr>
      </w:pPr>
      <w:r>
        <w:rPr>
          <w:rFonts w:ascii="Times New Roman" w:eastAsia="Times New Roman" w:hAnsi="Times New Roman" w:cs="Times New Roman"/>
        </w:rPr>
        <w:t>reflection of practice</w:t>
      </w:r>
    </w:p>
    <w:p w14:paraId="16DD7FBC" w14:textId="77777777" w:rsidR="00150379" w:rsidRDefault="00B62573" w:rsidP="002451A0">
      <w:pPr>
        <w:numPr>
          <w:ilvl w:val="0"/>
          <w:numId w:val="6"/>
        </w:numPr>
        <w:spacing w:line="240" w:lineRule="auto"/>
        <w:ind w:right="100"/>
        <w:rPr>
          <w:rFonts w:ascii="Times New Roman" w:eastAsia="Times New Roman" w:hAnsi="Times New Roman" w:cs="Times New Roman"/>
        </w:rPr>
      </w:pPr>
      <w:r>
        <w:rPr>
          <w:rFonts w:ascii="Times New Roman" w:eastAsia="Times New Roman" w:hAnsi="Times New Roman" w:cs="Times New Roman"/>
        </w:rPr>
        <w:t>facilitation of creative learning experiences for pupils</w:t>
      </w:r>
    </w:p>
    <w:p w14:paraId="4A7A0386" w14:textId="77777777" w:rsidR="00150379" w:rsidRDefault="00B62573" w:rsidP="002451A0">
      <w:pPr>
        <w:numPr>
          <w:ilvl w:val="0"/>
          <w:numId w:val="6"/>
        </w:numPr>
        <w:spacing w:line="240" w:lineRule="auto"/>
        <w:ind w:right="100"/>
        <w:rPr>
          <w:rFonts w:ascii="Times New Roman" w:eastAsia="Times New Roman" w:hAnsi="Times New Roman" w:cs="Times New Roman"/>
        </w:rPr>
      </w:pPr>
      <w:r>
        <w:rPr>
          <w:rFonts w:ascii="Times New Roman" w:eastAsia="Times New Roman" w:hAnsi="Times New Roman" w:cs="Times New Roman"/>
        </w:rPr>
        <w:t>constructivism in that all learners must take an active role in their own learning</w:t>
      </w:r>
    </w:p>
    <w:p w14:paraId="45E5F64F" w14:textId="77777777" w:rsidR="00150379" w:rsidRDefault="00B62573" w:rsidP="002451A0">
      <w:pPr>
        <w:numPr>
          <w:ilvl w:val="0"/>
          <w:numId w:val="6"/>
        </w:numPr>
        <w:spacing w:line="240" w:lineRule="auto"/>
        <w:ind w:right="100"/>
        <w:rPr>
          <w:rFonts w:ascii="Times New Roman" w:eastAsia="Times New Roman" w:hAnsi="Times New Roman" w:cs="Times New Roman"/>
        </w:rPr>
      </w:pPr>
      <w:r>
        <w:rPr>
          <w:rFonts w:ascii="Times New Roman" w:eastAsia="Times New Roman" w:hAnsi="Times New Roman" w:cs="Times New Roman"/>
        </w:rPr>
        <w:t>information and technology literacy</w:t>
      </w:r>
    </w:p>
    <w:p w14:paraId="22270B3E" w14:textId="77777777" w:rsidR="00150379" w:rsidRDefault="00B62573" w:rsidP="002451A0">
      <w:pPr>
        <w:numPr>
          <w:ilvl w:val="0"/>
          <w:numId w:val="6"/>
        </w:numPr>
        <w:spacing w:line="240" w:lineRule="auto"/>
        <w:ind w:right="100"/>
        <w:rPr>
          <w:rFonts w:ascii="Times New Roman" w:eastAsia="Times New Roman" w:hAnsi="Times New Roman" w:cs="Times New Roman"/>
        </w:rPr>
      </w:pPr>
      <w:r>
        <w:rPr>
          <w:rFonts w:ascii="Times New Roman" w:eastAsia="Times New Roman" w:hAnsi="Times New Roman" w:cs="Times New Roman"/>
        </w:rPr>
        <w:t>inclusion of all learners</w:t>
      </w:r>
    </w:p>
    <w:p w14:paraId="4EE71B7F" w14:textId="77777777" w:rsidR="00150379" w:rsidRDefault="00B62573" w:rsidP="002451A0">
      <w:pPr>
        <w:numPr>
          <w:ilvl w:val="0"/>
          <w:numId w:val="6"/>
        </w:numPr>
        <w:spacing w:line="240" w:lineRule="auto"/>
        <w:ind w:right="100"/>
        <w:rPr>
          <w:rFonts w:ascii="Times New Roman" w:eastAsia="Times New Roman" w:hAnsi="Times New Roman" w:cs="Times New Roman"/>
        </w:rPr>
      </w:pPr>
      <w:r>
        <w:rPr>
          <w:rFonts w:ascii="Times New Roman" w:eastAsia="Times New Roman" w:hAnsi="Times New Roman" w:cs="Times New Roman"/>
        </w:rPr>
        <w:t>inquiry (research/scholarship) and assessment.</w:t>
      </w:r>
    </w:p>
    <w:p w14:paraId="36D6B0AD" w14:textId="77777777" w:rsidR="00993531" w:rsidRDefault="00993531" w:rsidP="002451A0">
      <w:pPr>
        <w:spacing w:line="240" w:lineRule="auto"/>
        <w:ind w:right="100"/>
        <w:rPr>
          <w:rFonts w:ascii="Times New Roman" w:eastAsia="Times New Roman" w:hAnsi="Times New Roman" w:cs="Times New Roman"/>
        </w:rPr>
      </w:pPr>
    </w:p>
    <w:p w14:paraId="1316A60A" w14:textId="77777777" w:rsidR="00150379" w:rsidRDefault="00B62573" w:rsidP="0063567C">
      <w:pPr>
        <w:pStyle w:val="Heading2"/>
      </w:pPr>
      <w:bookmarkStart w:id="1" w:name="_vx2hdnuspxjb" w:colFirst="0" w:colLast="0"/>
      <w:bookmarkEnd w:id="1"/>
      <w:r>
        <w:t xml:space="preserve">1. What data or trends are you seeing regarding the impact of your program in each of the areas below in successfully preparing candidates for licensure? </w:t>
      </w:r>
    </w:p>
    <w:p w14:paraId="5AA005BE" w14:textId="77777777" w:rsidR="005D34C7" w:rsidRPr="005D34C7" w:rsidRDefault="005D34C7" w:rsidP="005D34C7">
      <w:pPr>
        <w:jc w:val="both"/>
      </w:pPr>
    </w:p>
    <w:p w14:paraId="66EC8B5F" w14:textId="77777777" w:rsidR="00150379" w:rsidRDefault="00B62573" w:rsidP="002451A0">
      <w:pPr>
        <w:pStyle w:val="Heading3"/>
      </w:pPr>
      <w:bookmarkStart w:id="2" w:name="_lxk76ehanjgc" w:colFirst="0" w:colLast="0"/>
      <w:bookmarkEnd w:id="2"/>
      <w:r>
        <w:t xml:space="preserve">A. Assessment System (Reference PI 34.021: communication skills, human relations and professional dispositions, content knowledge, pedagogical knowledge, performance in the clinical program, and reading) </w:t>
      </w:r>
    </w:p>
    <w:p w14:paraId="0428D563" w14:textId="77777777" w:rsidR="005D34C7" w:rsidRDefault="005D34C7">
      <w:pPr>
        <w:rPr>
          <w:rFonts w:ascii="Times New Roman" w:eastAsia="Times New Roman" w:hAnsi="Times New Roman" w:cs="Times New Roman"/>
        </w:rPr>
      </w:pPr>
    </w:p>
    <w:p w14:paraId="1BABAF21" w14:textId="188A13DD"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 track how the Assessment System is implemented across all UW-Whitewater programs, we maintain an outline of </w:t>
      </w:r>
      <w:hyperlink r:id="rId7">
        <w:r w:rsidR="00150379">
          <w:rPr>
            <w:rFonts w:ascii="Times New Roman" w:eastAsia="Times New Roman" w:hAnsi="Times New Roman" w:cs="Times New Roman"/>
            <w:color w:val="1155CC"/>
            <w:u w:val="single"/>
          </w:rPr>
          <w:t>how the PI 34.021 Assessment System categories are assessed across all of our licensure programs</w:t>
        </w:r>
      </w:hyperlink>
      <w:r>
        <w:rPr>
          <w:rFonts w:ascii="Times New Roman" w:eastAsia="Times New Roman" w:hAnsi="Times New Roman" w:cs="Times New Roman"/>
        </w:rPr>
        <w:t xml:space="preserve"> (teacher, administrator, and pupil services). The following sections summarize what we are learning that contributes to successfully preparing candidates for licensure in each of the three areas (teacher, administrator, and pupil services). Our Appendix E includes </w:t>
      </w:r>
      <w:hyperlink r:id="rId8">
        <w:r w:rsidR="00150379">
          <w:rPr>
            <w:rFonts w:ascii="Times New Roman" w:eastAsia="Times New Roman" w:hAnsi="Times New Roman" w:cs="Times New Roman"/>
            <w:color w:val="1155CC"/>
            <w:u w:val="single"/>
          </w:rPr>
          <w:t>program-specific assessment data</w:t>
        </w:r>
      </w:hyperlink>
      <w:r>
        <w:rPr>
          <w:rFonts w:ascii="Times New Roman" w:eastAsia="Times New Roman" w:hAnsi="Times New Roman" w:cs="Times New Roman"/>
        </w:rPr>
        <w:t xml:space="preserve"> in addition to the EPP-level teacher data provided in this report. In reviewing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data shared below, we are confident that the initial licensure programs housed in our college are more than adequately preparing teacher candidates for successful careers as licensed educators in WI. The data gathered and reported are also helpful for both the entity and individual programs to continue to review, revise and improve our educator licensure programs. </w:t>
      </w:r>
    </w:p>
    <w:p w14:paraId="246A42E2" w14:textId="77777777" w:rsidR="00150379" w:rsidRDefault="00150379" w:rsidP="002451A0">
      <w:pPr>
        <w:spacing w:line="240" w:lineRule="auto"/>
        <w:jc w:val="both"/>
        <w:rPr>
          <w:rFonts w:ascii="Times New Roman" w:eastAsia="Times New Roman" w:hAnsi="Times New Roman" w:cs="Times New Roman"/>
        </w:rPr>
      </w:pPr>
    </w:p>
    <w:p w14:paraId="1B948CEE"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In 2024-2025, the COEPS TELCE ((Teacher) Educator Licensure and Clinical Experiences) committee worked to update our assessment model. The new version of the model is designed to be easily adaptable across all licensure programs. Seven versions of the model are prepared to represent all licensure programs offered by the college: undergraduate and graduate initial teacher programs without reading requirement; all add-on/supplemental teacher programs (without reading); all administrator programs (except reading specialist); all pupil services programs; undergraduate and graduate initial teacher programs with reading requirement; reading teacher program; and reading specialist program. Figures 1 and 2 provide two examples.</w:t>
      </w:r>
    </w:p>
    <w:p w14:paraId="2CEF3C1C" w14:textId="77777777" w:rsidR="00150379" w:rsidRDefault="00150379" w:rsidP="002451A0">
      <w:pPr>
        <w:rPr>
          <w:rFonts w:ascii="Times New Roman" w:eastAsia="Times New Roman" w:hAnsi="Times New Roman" w:cs="Times New Roman"/>
        </w:rPr>
      </w:pPr>
    </w:p>
    <w:p w14:paraId="70E1DA1B" w14:textId="77777777" w:rsidR="00150379" w:rsidRPr="002A75C0" w:rsidRDefault="00B62573" w:rsidP="002A75C0">
      <w:pPr>
        <w:spacing w:line="240" w:lineRule="auto"/>
        <w:rPr>
          <w:rFonts w:ascii="Times New Roman" w:eastAsia="Times New Roman" w:hAnsi="Times New Roman" w:cs="Times New Roman"/>
          <w:sz w:val="20"/>
          <w:szCs w:val="20"/>
        </w:rPr>
      </w:pPr>
      <w:r w:rsidRPr="002A75C0">
        <w:rPr>
          <w:rFonts w:ascii="Times New Roman" w:eastAsia="Times New Roman" w:hAnsi="Times New Roman" w:cs="Times New Roman"/>
          <w:sz w:val="20"/>
          <w:szCs w:val="20"/>
        </w:rPr>
        <w:lastRenderedPageBreak/>
        <w:t>Figure 1. COEPS Assessment Plan for initial teacher preparation programs that do not hold reading requirements.</w:t>
      </w:r>
    </w:p>
    <w:p w14:paraId="23793925"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48CE401" wp14:editId="2F981F81">
            <wp:extent cx="5245100" cy="3091483"/>
            <wp:effectExtent l="0" t="0" r="0" b="0"/>
            <wp:docPr id="19" name="image30.png" descr="COEPS Assessment Plan for initial teacher preparation programs that do not hold reading requirements. This describes graduate and undergraduate initial teacher programs without a reading requirement and how they meet the communication skills, HR and profressional dispositions, pedagogical skills, content knowledge, and clinical performance from foundational to advanced. "/>
            <wp:cNvGraphicFramePr/>
            <a:graphic xmlns:a="http://schemas.openxmlformats.org/drawingml/2006/main">
              <a:graphicData uri="http://schemas.openxmlformats.org/drawingml/2006/picture">
                <pic:pic xmlns:pic="http://schemas.openxmlformats.org/drawingml/2006/picture">
                  <pic:nvPicPr>
                    <pic:cNvPr id="19" name="image30.png" descr="COEPS Assessment Plan for initial teacher preparation programs that do not hold reading requirements. This describes graduate and undergraduate initial teacher programs without a reading requirement and how they meet the communication skills, HR and profressional dispositions, pedagogical skills, content knowledge, and clinical performance from foundational to advanced. "/>
                    <pic:cNvPicPr preferRelativeResize="0"/>
                  </pic:nvPicPr>
                  <pic:blipFill>
                    <a:blip r:embed="rId9"/>
                    <a:srcRect/>
                    <a:stretch>
                      <a:fillRect/>
                    </a:stretch>
                  </pic:blipFill>
                  <pic:spPr>
                    <a:xfrm>
                      <a:off x="0" y="0"/>
                      <a:ext cx="5277214" cy="3110411"/>
                    </a:xfrm>
                    <a:prstGeom prst="rect">
                      <a:avLst/>
                    </a:prstGeom>
                    <a:ln/>
                  </pic:spPr>
                </pic:pic>
              </a:graphicData>
            </a:graphic>
          </wp:inline>
        </w:drawing>
      </w:r>
    </w:p>
    <w:p w14:paraId="7C91F32A" w14:textId="77777777" w:rsidR="00150379" w:rsidRDefault="00150379">
      <w:pPr>
        <w:rPr>
          <w:rFonts w:ascii="Times New Roman" w:eastAsia="Times New Roman" w:hAnsi="Times New Roman" w:cs="Times New Roman"/>
        </w:rPr>
      </w:pPr>
    </w:p>
    <w:p w14:paraId="062A9157" w14:textId="77777777" w:rsidR="00150379" w:rsidRPr="002A75C0" w:rsidRDefault="00B62573">
      <w:pPr>
        <w:rPr>
          <w:rFonts w:ascii="Times New Roman" w:eastAsia="Times New Roman" w:hAnsi="Times New Roman" w:cs="Times New Roman"/>
          <w:sz w:val="20"/>
          <w:szCs w:val="20"/>
        </w:rPr>
      </w:pPr>
      <w:r w:rsidRPr="002A75C0">
        <w:rPr>
          <w:rFonts w:ascii="Times New Roman" w:eastAsia="Times New Roman" w:hAnsi="Times New Roman" w:cs="Times New Roman"/>
          <w:sz w:val="20"/>
          <w:szCs w:val="20"/>
        </w:rPr>
        <w:t xml:space="preserve">Figure 2. COEPS Assessment Plan for initial teacher preparation programs that do </w:t>
      </w:r>
      <w:proofErr w:type="gramStart"/>
      <w:r w:rsidRPr="002A75C0">
        <w:rPr>
          <w:rFonts w:ascii="Times New Roman" w:eastAsia="Times New Roman" w:hAnsi="Times New Roman" w:cs="Times New Roman"/>
          <w:sz w:val="20"/>
          <w:szCs w:val="20"/>
        </w:rPr>
        <w:t>hold</w:t>
      </w:r>
      <w:proofErr w:type="gramEnd"/>
      <w:r w:rsidRPr="002A75C0">
        <w:rPr>
          <w:rFonts w:ascii="Times New Roman" w:eastAsia="Times New Roman" w:hAnsi="Times New Roman" w:cs="Times New Roman"/>
          <w:sz w:val="20"/>
          <w:szCs w:val="20"/>
        </w:rPr>
        <w:t xml:space="preserve"> the reading requirements.</w:t>
      </w:r>
    </w:p>
    <w:p w14:paraId="2A166C7B"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22AA4C2" wp14:editId="01B99F03">
            <wp:extent cx="4826000" cy="2866726"/>
            <wp:effectExtent l="0" t="0" r="0" b="3810"/>
            <wp:docPr id="25" name="image22.png" descr="COEPS Assessment Plan for initial teacher preparation programs that do hold the reading requirements. This is for the undergraduage and graduate programs which do hold reading requirements and focus on the communication skills, HR and Professional dispositions, pedagogicla skills, content knowledge, and clinical performance. "/>
            <wp:cNvGraphicFramePr/>
            <a:graphic xmlns:a="http://schemas.openxmlformats.org/drawingml/2006/main">
              <a:graphicData uri="http://schemas.openxmlformats.org/drawingml/2006/picture">
                <pic:pic xmlns:pic="http://schemas.openxmlformats.org/drawingml/2006/picture">
                  <pic:nvPicPr>
                    <pic:cNvPr id="25" name="image22.png" descr="COEPS Assessment Plan for initial teacher preparation programs that do hold the reading requirements. This is for the undergraduage and graduate programs which do hold reading requirements and focus on the communication skills, HR and Professional dispositions, pedagogicla skills, content knowledge, and clinical performance. "/>
                    <pic:cNvPicPr preferRelativeResize="0"/>
                  </pic:nvPicPr>
                  <pic:blipFill>
                    <a:blip r:embed="rId10"/>
                    <a:srcRect/>
                    <a:stretch>
                      <a:fillRect/>
                    </a:stretch>
                  </pic:blipFill>
                  <pic:spPr>
                    <a:xfrm>
                      <a:off x="0" y="0"/>
                      <a:ext cx="4856393" cy="2884780"/>
                    </a:xfrm>
                    <a:prstGeom prst="rect">
                      <a:avLst/>
                    </a:prstGeom>
                    <a:ln/>
                  </pic:spPr>
                </pic:pic>
              </a:graphicData>
            </a:graphic>
          </wp:inline>
        </w:drawing>
      </w:r>
    </w:p>
    <w:p w14:paraId="394C752A" w14:textId="77777777" w:rsidR="00150379" w:rsidRDefault="00150379">
      <w:pPr>
        <w:rPr>
          <w:rFonts w:ascii="Times New Roman" w:eastAsia="Times New Roman" w:hAnsi="Times New Roman" w:cs="Times New Roman"/>
        </w:rPr>
      </w:pPr>
    </w:p>
    <w:p w14:paraId="453794DD" w14:textId="77777777" w:rsidR="00150379" w:rsidRDefault="00B62573" w:rsidP="002451A0">
      <w:pPr>
        <w:pStyle w:val="Heading4"/>
      </w:pPr>
      <w:bookmarkStart w:id="3" w:name="_nomhbcx00yc6" w:colFirst="0" w:colLast="0"/>
      <w:bookmarkEnd w:id="3"/>
      <w:r>
        <w:lastRenderedPageBreak/>
        <w:t>All Programs - PI 34.021(1)(c) Content Knowledge and PI 34.021(f) Reading</w:t>
      </w:r>
    </w:p>
    <w:p w14:paraId="4091B12E" w14:textId="77777777" w:rsidR="00BC2EBB" w:rsidRDefault="00BC2EBB" w:rsidP="002451A0">
      <w:pPr>
        <w:pStyle w:val="Heading5"/>
      </w:pPr>
      <w:bookmarkStart w:id="4" w:name="_stgscpetlea9" w:colFirst="0" w:colLast="0"/>
      <w:bookmarkEnd w:id="4"/>
    </w:p>
    <w:p w14:paraId="0056BC81" w14:textId="7AE1B961" w:rsidR="00150379" w:rsidRDefault="00B62573" w:rsidP="002451A0">
      <w:pPr>
        <w:pStyle w:val="Heading5"/>
      </w:pPr>
      <w:r w:rsidRPr="002A75C0">
        <w:t>Evaluation of Content Knowledge</w:t>
      </w:r>
    </w:p>
    <w:p w14:paraId="0B330CAF" w14:textId="77777777" w:rsidR="002451A0" w:rsidRPr="002451A0" w:rsidRDefault="002451A0" w:rsidP="002451A0">
      <w:pPr>
        <w:keepNext/>
        <w:keepLines/>
      </w:pPr>
    </w:p>
    <w:p w14:paraId="1A8A48A7" w14:textId="1328EB11" w:rsidR="00150379" w:rsidRDefault="00B62573" w:rsidP="002451A0">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Each educator preparation program at UW-Whitewater has a clearly defined mechanism for measuring content knowledge of each candidate. Content knowledge measures for each program are listed in the </w:t>
      </w:r>
      <w:hyperlink r:id="rId11">
        <w:r w:rsidR="00150379">
          <w:rPr>
            <w:rFonts w:ascii="Times New Roman" w:eastAsia="Times New Roman" w:hAnsi="Times New Roman" w:cs="Times New Roman"/>
            <w:color w:val="1155CC"/>
            <w:u w:val="single"/>
          </w:rPr>
          <w:t>LPs for All Programs sheet</w:t>
        </w:r>
      </w:hyperlink>
      <w:r>
        <w:rPr>
          <w:rFonts w:ascii="Times New Roman" w:eastAsia="Times New Roman" w:hAnsi="Times New Roman" w:cs="Times New Roman"/>
        </w:rPr>
        <w:t xml:space="preserve">, “LP List” tab, column E. Tables 1 and 2 outline content test attempts and pass rates for each program. This year, we have updated our method of tracking and presenting test passing rates from previous </w:t>
      </w:r>
      <w:r w:rsidR="000F2B88">
        <w:rPr>
          <w:rFonts w:ascii="Times New Roman" w:eastAsia="Times New Roman" w:hAnsi="Times New Roman" w:cs="Times New Roman"/>
        </w:rPr>
        <w:t>years and</w:t>
      </w:r>
      <w:r>
        <w:rPr>
          <w:rFonts w:ascii="Times New Roman" w:eastAsia="Times New Roman" w:hAnsi="Times New Roman" w:cs="Times New Roman"/>
        </w:rPr>
        <w:t xml:space="preserve"> added pass rates for content-based portfolios for applicable programs.</w:t>
      </w:r>
    </w:p>
    <w:p w14:paraId="4611F374" w14:textId="77777777" w:rsidR="00150379" w:rsidRDefault="00150379" w:rsidP="002451A0">
      <w:pPr>
        <w:spacing w:line="240" w:lineRule="auto"/>
        <w:jc w:val="both"/>
        <w:rPr>
          <w:rFonts w:ascii="Times New Roman" w:eastAsia="Times New Roman" w:hAnsi="Times New Roman" w:cs="Times New Roman"/>
        </w:rPr>
      </w:pPr>
    </w:p>
    <w:p w14:paraId="39B5879B"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Praxis II testing in the secondary content areas provides the greatest challenge for our students. Half of the English &amp; Language Arts students and science students required more than one attempt to pass the test, however, all students in those areas passed by the time they graduated from UW-Whitewater. While a greater proportion of social studies students passed on the first attempt, some students (3 this year) were unsuccessful in passing the test by graduation. These students were in our affirmed, developmental-level social studies program, and the new version of the program no longer requires Praxis II except for students who do not meet the minimum 3.0 subject area GPA requirement.</w:t>
      </w:r>
    </w:p>
    <w:p w14:paraId="042028E4" w14:textId="77777777" w:rsidR="00150379" w:rsidRDefault="00150379">
      <w:pPr>
        <w:rPr>
          <w:rFonts w:ascii="Times New Roman" w:eastAsia="Times New Roman" w:hAnsi="Times New Roman" w:cs="Times New Roman"/>
        </w:rPr>
      </w:pPr>
    </w:p>
    <w:p w14:paraId="60CD75AA" w14:textId="77777777" w:rsidR="00150379" w:rsidRPr="002A75C0" w:rsidRDefault="00B62573">
      <w:pPr>
        <w:rPr>
          <w:rFonts w:ascii="Times New Roman" w:eastAsia="Times New Roman" w:hAnsi="Times New Roman" w:cs="Times New Roman"/>
          <w:sz w:val="20"/>
          <w:szCs w:val="20"/>
        </w:rPr>
      </w:pPr>
      <w:r w:rsidRPr="002A75C0">
        <w:rPr>
          <w:rFonts w:ascii="Times New Roman" w:eastAsia="Times New Roman" w:hAnsi="Times New Roman" w:cs="Times New Roman"/>
          <w:sz w:val="20"/>
          <w:szCs w:val="20"/>
        </w:rPr>
        <w:t>Table 1. Praxis II attempts, pass rates, and endorsements by educator program.</w:t>
      </w:r>
    </w:p>
    <w:tbl>
      <w:tblPr>
        <w:tblStyle w:val="a"/>
        <w:tblW w:w="9532"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2692"/>
        <w:gridCol w:w="998"/>
        <w:gridCol w:w="1252"/>
        <w:gridCol w:w="1260"/>
        <w:gridCol w:w="1170"/>
        <w:gridCol w:w="1118"/>
        <w:gridCol w:w="1042"/>
      </w:tblGrid>
      <w:tr w:rsidR="00150379" w14:paraId="230BF009" w14:textId="77777777" w:rsidTr="002A75C0">
        <w:trPr>
          <w:trHeight w:val="1035"/>
          <w:tblHeader/>
        </w:trPr>
        <w:tc>
          <w:tcPr>
            <w:tcW w:w="2692"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4527D57F" w14:textId="77777777" w:rsidR="00150379" w:rsidRDefault="00B62573">
            <w:pPr>
              <w:rPr>
                <w:rFonts w:ascii="Times New Roman" w:eastAsia="Times New Roman" w:hAnsi="Times New Roman" w:cs="Times New Roman"/>
              </w:rPr>
            </w:pPr>
            <w:r>
              <w:rPr>
                <w:rFonts w:ascii="Times New Roman" w:eastAsia="Times New Roman" w:hAnsi="Times New Roman" w:cs="Times New Roman"/>
                <w:b/>
                <w:bCs/>
              </w:rPr>
              <w:t>Name of EPP</w:t>
            </w:r>
          </w:p>
        </w:tc>
        <w:tc>
          <w:tcPr>
            <w:tcW w:w="998"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243641B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b/>
                <w:bCs/>
              </w:rPr>
              <w:t># Student Teachers</w:t>
            </w:r>
          </w:p>
        </w:tc>
        <w:tc>
          <w:tcPr>
            <w:tcW w:w="1252"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508364B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b/>
                <w:bCs/>
              </w:rPr>
              <w:t># Students who Attempted Praxis II</w:t>
            </w:r>
          </w:p>
        </w:tc>
        <w:tc>
          <w:tcPr>
            <w:tcW w:w="1260"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5BBAAD0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b/>
                <w:bCs/>
              </w:rPr>
              <w:t># Praxis II Attempts</w:t>
            </w:r>
          </w:p>
        </w:tc>
        <w:tc>
          <w:tcPr>
            <w:tcW w:w="1170"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238C870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b/>
                <w:bCs/>
              </w:rPr>
              <w:t># Students who Passed Praxis II</w:t>
            </w:r>
          </w:p>
        </w:tc>
        <w:tc>
          <w:tcPr>
            <w:tcW w:w="1118"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6125458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b/>
                <w:bCs/>
              </w:rPr>
              <w:t># Completed Content-based Portfolios</w:t>
            </w:r>
          </w:p>
        </w:tc>
        <w:tc>
          <w:tcPr>
            <w:tcW w:w="1042"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6DE91D0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b/>
                <w:bCs/>
              </w:rPr>
              <w:t># Endorsed</w:t>
            </w:r>
          </w:p>
        </w:tc>
      </w:tr>
      <w:tr w:rsidR="00150379" w14:paraId="2646EB8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045639"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Art Education (undergraduate)</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6C911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06E4A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7F285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3BA90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D09BC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F5158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r>
      <w:tr w:rsidR="00150379" w14:paraId="16A922FE"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9C56E16"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Business Education Grad</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61CFAA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0C8255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94D6AA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A0044C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75C740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0DBADD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11</w:t>
            </w:r>
          </w:p>
        </w:tc>
      </w:tr>
      <w:tr w:rsidR="00150379" w14:paraId="16C3B41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B036D9"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Business Education Residency</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35151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773A1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FBA42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D516F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DE5DB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BD1B0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6E0AA1E0"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CDFAAB1"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Business Education UG</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BA4432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7B237B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B1058E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D302FB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CA3ABD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E03421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63064F62"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F0F973"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Computer Science</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9E79F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BA7DC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78353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9DD3A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CE47C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A44C0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6D6E6AEA"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4205971"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Early Childhood Regular Education UG</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813FAA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36</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184824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386F04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ABCB1C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3FC0A6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7283B0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r>
      <w:tr w:rsidR="00150379" w14:paraId="0D070A38"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088340"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Early Childhood Special Education UG</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A00BD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36</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F2E59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5D907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7C062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063AE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0F679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r>
      <w:tr w:rsidR="00150379" w14:paraId="5BD15862"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21FB685"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Elementary - MCEA UG</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5AA04A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122</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681499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8F023D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F9C5CC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CA01E6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5BC172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75</w:t>
            </w:r>
          </w:p>
        </w:tc>
      </w:tr>
      <w:tr w:rsidR="00150379" w14:paraId="103EAB4D"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938954D"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Elem-middle - K-9 UG</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C45B7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23</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F5389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8A108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A963B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36408D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B3653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624CE45A"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F3E64E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Elem-Middle FOTE to K-9</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7B24AD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DEDC7C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61748C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64F1E5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44C67C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235BAD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55A08644"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E13746"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Elem-middle K-9 Grad</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125C7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71E12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D7572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385A9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F8861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3CC00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117D942D"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A4BCCD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English and Language Arts 4-12</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8FE7B2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5C6296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E2E554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289E24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EB9953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09DD19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08801C1A" w14:textId="77777777" w:rsidTr="002A75C0">
        <w:trPr>
          <w:trHeight w:val="52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AA366D"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lastRenderedPageBreak/>
              <w:t>English Education 6-12 UG</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F6B04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8</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D5E5A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8</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D8A25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 xml:space="preserve">12 Total: 4 passed on 1st </w:t>
            </w:r>
            <w:proofErr w:type="spellStart"/>
            <w:r>
              <w:rPr>
                <w:rFonts w:ascii="Times New Roman" w:eastAsia="Times New Roman" w:hAnsi="Times New Roman" w:cs="Times New Roman"/>
              </w:rPr>
              <w:t>att</w:t>
            </w:r>
            <w:proofErr w:type="spellEnd"/>
            <w:r>
              <w:rPr>
                <w:rFonts w:ascii="Times New Roman" w:eastAsia="Times New Roman" w:hAnsi="Times New Roman" w:cs="Times New Roman"/>
              </w:rPr>
              <w:t>, 2 students 1/2, 1 student 1/3</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D8DFE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8</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12D49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72BB1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7</w:t>
            </w:r>
          </w:p>
        </w:tc>
      </w:tr>
      <w:tr w:rsidR="00150379" w14:paraId="1C6BA8C6"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5C2D482"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English as Second Language</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E5F488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86D6F6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9589E6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7C1041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2C7F00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B50236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20E4D724"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3672CB"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Health Education Undergraduate</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DEBEC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45</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4A64E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0E1F7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D972B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11CA2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8498C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44</w:t>
            </w:r>
          </w:p>
        </w:tc>
      </w:tr>
      <w:tr w:rsidR="00150379" w14:paraId="617BAFCE"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61E4E4F"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 xml:space="preserve">Health Education </w:t>
            </w:r>
            <w:proofErr w:type="spellStart"/>
            <w:r>
              <w:rPr>
                <w:rFonts w:ascii="Times New Roman" w:eastAsia="Times New Roman" w:hAnsi="Times New Roman" w:cs="Times New Roman"/>
              </w:rPr>
              <w:t>PostBacs</w:t>
            </w:r>
            <w:proofErr w:type="spellEnd"/>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3AED21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4BE885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C8105C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CC6DE7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45024F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1A5D22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5991732E"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144DEC"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Instructional Library Media Specialist</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FE39A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15</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F6196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3A440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51EF0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4AE76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15</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9D60A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15</w:t>
            </w:r>
          </w:p>
        </w:tc>
      </w:tr>
      <w:tr w:rsidR="00150379" w14:paraId="35227707"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BFC925D"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Marketing Education UG</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387CDC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BEE3CE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DA2920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0C8EDF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75EB56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762675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13FC1ED4"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3D10E7"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Math Education Residency Program</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BE1AB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141CD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A485F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B4C87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7B9F2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9562C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3B848F2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A376203"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Mathematics Undergraduate</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9B7F35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10034A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FF13D9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4D4AFE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E6D404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046E9D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2E893673"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73B22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Music</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86E0E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14</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6FE4F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B00E7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285F5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DEAAE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503EE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14</w:t>
            </w:r>
          </w:p>
        </w:tc>
      </w:tr>
      <w:tr w:rsidR="00150379" w14:paraId="7D2CFA2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0FAA53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Physical Education UG</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AA19EE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45</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559CEE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16406C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563FDD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80E183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FC4D50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44</w:t>
            </w:r>
          </w:p>
        </w:tc>
      </w:tr>
      <w:tr w:rsidR="00150379" w14:paraId="67C49FA6"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84B19C"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 xml:space="preserve">Physical Education </w:t>
            </w:r>
            <w:proofErr w:type="spellStart"/>
            <w:r>
              <w:rPr>
                <w:rFonts w:ascii="Times New Roman" w:eastAsia="Times New Roman" w:hAnsi="Times New Roman" w:cs="Times New Roman"/>
              </w:rPr>
              <w:t>PostBac</w:t>
            </w:r>
            <w:proofErr w:type="spellEnd"/>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9E7D9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460F5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C7102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C3DE6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3798F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F31DA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10</w:t>
            </w:r>
          </w:p>
        </w:tc>
      </w:tr>
      <w:tr w:rsidR="00150379" w14:paraId="17DF38C2"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D2D8E60"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Science Education Residency Program</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7BBE85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ECE42C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9E4A3F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372DBC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86618B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FCFF46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126E2AFD" w14:textId="77777777" w:rsidTr="002A75C0">
        <w:trPr>
          <w:trHeight w:val="52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912631"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Science Education 6-12 Undergraduate</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731D1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5</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2FB56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5</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4FE7A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 xml:space="preserve">9 total: 2 passed on 1st </w:t>
            </w:r>
            <w:proofErr w:type="spellStart"/>
            <w:r>
              <w:rPr>
                <w:rFonts w:ascii="Times New Roman" w:eastAsia="Times New Roman" w:hAnsi="Times New Roman" w:cs="Times New Roman"/>
              </w:rPr>
              <w:t>att</w:t>
            </w:r>
            <w:proofErr w:type="spellEnd"/>
            <w:r>
              <w:rPr>
                <w:rFonts w:ascii="Times New Roman" w:eastAsia="Times New Roman" w:hAnsi="Times New Roman" w:cs="Times New Roman"/>
              </w:rPr>
              <w:t>, 2 students 1/2, 1 student 1/3</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7784F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5</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346BD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190F5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4788AF61" w14:textId="77777777" w:rsidTr="002A75C0">
        <w:trPr>
          <w:trHeight w:val="510"/>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773F019"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Social Studies 6-12 UG</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5CEADC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23</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4EE463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22</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408CDC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 xml:space="preserve">29 total: 17 passed on 1st </w:t>
            </w:r>
            <w:proofErr w:type="spellStart"/>
            <w:r>
              <w:rPr>
                <w:rFonts w:ascii="Times New Roman" w:eastAsia="Times New Roman" w:hAnsi="Times New Roman" w:cs="Times New Roman"/>
              </w:rPr>
              <w:t>att</w:t>
            </w:r>
            <w:proofErr w:type="spellEnd"/>
            <w:r>
              <w:rPr>
                <w:rFonts w:ascii="Times New Roman" w:eastAsia="Times New Roman" w:hAnsi="Times New Roman" w:cs="Times New Roman"/>
              </w:rPr>
              <w:t>, 1 student 1/2, 2 students 1/3, 1 student 1/4</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0CA1EC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20</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50CBFC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526AB5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17</w:t>
            </w:r>
          </w:p>
        </w:tc>
      </w:tr>
      <w:tr w:rsidR="00150379" w14:paraId="79CE438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BCF69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Special Education - Grad CC</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4D4E0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28</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B76BD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AFDB6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81249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6649D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2C914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26</w:t>
            </w:r>
          </w:p>
        </w:tc>
      </w:tr>
      <w:tr w:rsidR="00150379" w14:paraId="3C27D5EE"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900AF96"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lastRenderedPageBreak/>
              <w:t xml:space="preserve">Special Education - Post </w:t>
            </w:r>
            <w:proofErr w:type="spellStart"/>
            <w:r>
              <w:rPr>
                <w:rFonts w:ascii="Times New Roman" w:eastAsia="Times New Roman" w:hAnsi="Times New Roman" w:cs="Times New Roman"/>
              </w:rPr>
              <w:t>Bacc</w:t>
            </w:r>
            <w:proofErr w:type="spellEnd"/>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A5CF3C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B00A42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2A6795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78993C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3F8559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8F9A47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69D4867D"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46DDBB"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Special Education - UG CC</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B539B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20</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73A86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0F399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22854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6063B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DF2D2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17</w:t>
            </w:r>
          </w:p>
        </w:tc>
      </w:tr>
      <w:tr w:rsidR="00150379" w14:paraId="674B22EC"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9384846"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Speech Language Pathologist</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F396E4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947C91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1FA85D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15</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2EE81E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2FB004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246201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r>
      <w:tr w:rsidR="00150379" w14:paraId="17130B78"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879385"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Theatre Undergrad</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3342B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93217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7710B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CA2C4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1279A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D2339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55D1FA44"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ABB09E"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Adapted Physical Education (supplemental) UG</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A375D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45</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EB934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7E58D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2343F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F2367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212D4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45</w:t>
            </w:r>
          </w:p>
        </w:tc>
      </w:tr>
      <w:tr w:rsidR="00150379" w14:paraId="25D274F8"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37AF2DE"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Adapted Physical Education (supplemental) PB</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EC42BA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6CA986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5467EB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C78FD2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89417C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4622FD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5010E0B3"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DE1F78"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Adaptive Education (supplemental) UG</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69FC1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64</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F99CE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04545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25011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A8E8D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F94D2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63</w:t>
            </w:r>
          </w:p>
        </w:tc>
      </w:tr>
      <w:tr w:rsidR="00150379" w14:paraId="72A7AABF"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2891A94"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Alternative Education (supplemental)</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0CD7AA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5E73F2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36F410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E1F168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9B09A4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71B701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w:t>
            </w:r>
          </w:p>
        </w:tc>
      </w:tr>
      <w:tr w:rsidR="00150379" w14:paraId="0A7D91CA"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4E486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Assistive Technology Educator K-12</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3CDB0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AC8C0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85414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27603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A2389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624F0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3D87FE4C"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E4E9D3F"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Bilingual-Bicultural (supplemental)</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8F3297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38AA12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856519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2847BD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F91036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93DA8F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2FB78E88"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337909"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Coaching Athletics (supplemental) UG</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B7166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45</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E42A5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03A18A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D0F44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38C67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22F90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r>
      <w:tr w:rsidR="00150379" w14:paraId="745711FE"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FE3B1D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Coaching Athletics (supplemental) PB</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D2AC5B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CF10A2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61F44D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8A1FC9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9644E6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820909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5</w:t>
            </w:r>
          </w:p>
        </w:tc>
      </w:tr>
      <w:tr w:rsidR="00150379" w14:paraId="16BD7AE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5A3F20"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Gifted and Talented (supplemental)</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34803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13</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27DD2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95B0D5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1B679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630E4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26EF7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11</w:t>
            </w:r>
          </w:p>
        </w:tc>
      </w:tr>
      <w:tr w:rsidR="00150379" w14:paraId="1B1141F4"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E1FCA9F"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Reading Teacher (supplemental)</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4AD418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5</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5B6C29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F52D9D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87BEA8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4E19D7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E62458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11CBD656"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1BEA43"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School Counselor Masters</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F6BDC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5</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DBEA1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B0585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38B46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6CB35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2A1DF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3A587D6D"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3EA59AA"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School Counselor - Post Masters Ed to School Counselor</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07E9FF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11</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4CC362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945509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331074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AF0C32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10</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17C586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10</w:t>
            </w:r>
          </w:p>
        </w:tc>
      </w:tr>
      <w:tr w:rsidR="00150379" w14:paraId="2FF24E97"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D08ACC"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School Psychologist</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69A9E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6A7A4B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66B0E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9CB4F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D7C3B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7C4F1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11</w:t>
            </w:r>
          </w:p>
        </w:tc>
      </w:tr>
      <w:tr w:rsidR="00150379" w14:paraId="1E2ED909"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DBDC3A7"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School Social Worker</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407E4D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10</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DE2D9A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2C4DBD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533CBC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F1CB1D5"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10</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ADF28D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10</w:t>
            </w:r>
          </w:p>
        </w:tc>
      </w:tr>
      <w:tr w:rsidR="00150379" w14:paraId="2FEB9765"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48FDB3"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lastRenderedPageBreak/>
              <w:t>School Social Worker - Post Masters</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395DD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D1180E"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94B7F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62414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6EB2E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D33D8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197A0FB1"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C1BB822"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Career and Technical Education Coordinator</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E73E44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F08DE8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24E4C2C"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0CCE703"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FC72C5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6FBEB2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28EFAB65"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B8B3D1"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Director of Curriculum and Instruction</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D753D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B701D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CE868B"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0C82D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049E8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42061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32A7485F"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D8F06C7"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Director of Special Education and Pupil Services</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303C5E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2CBFEF2"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7003D1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F34778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ADA03D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8D1C60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11F89519"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903D13"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Gifted and Talented Coordinator</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83F690"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12</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96EB6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D16FE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BF1EE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1154E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F37C69"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11</w:t>
            </w:r>
          </w:p>
        </w:tc>
      </w:tr>
      <w:tr w:rsidR="00150379" w14:paraId="7A46DEAE"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87CA877"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Principal</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157A28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A0362A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EEC3DF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812076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6B27F4A"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8CA0C4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61572805"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0BD9AB08"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School Business Administration</w:t>
            </w:r>
          </w:p>
        </w:tc>
        <w:tc>
          <w:tcPr>
            <w:tcW w:w="99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3883021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9</w:t>
            </w:r>
          </w:p>
        </w:tc>
        <w:tc>
          <w:tcPr>
            <w:tcW w:w="125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4F3D7F7"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9B0EDA1"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3991D9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4111D7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FA468D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9</w:t>
            </w:r>
          </w:p>
        </w:tc>
      </w:tr>
      <w:tr w:rsidR="00150379" w14:paraId="642575C5" w14:textId="77777777" w:rsidTr="002A75C0">
        <w:trPr>
          <w:trHeight w:val="315"/>
        </w:trPr>
        <w:tc>
          <w:tcPr>
            <w:tcW w:w="269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A723E7" w14:textId="77777777" w:rsidR="00150379" w:rsidRDefault="00B62573">
            <w:pPr>
              <w:rPr>
                <w:rFonts w:ascii="Times New Roman" w:eastAsia="Times New Roman" w:hAnsi="Times New Roman" w:cs="Times New Roman"/>
              </w:rPr>
            </w:pPr>
            <w:r>
              <w:rPr>
                <w:rFonts w:ascii="Times New Roman" w:eastAsia="Times New Roman" w:hAnsi="Times New Roman" w:cs="Times New Roman"/>
              </w:rPr>
              <w:t>School Business Administration Certificate - MPP</w:t>
            </w:r>
          </w:p>
        </w:tc>
        <w:tc>
          <w:tcPr>
            <w:tcW w:w="99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1937D4"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c>
          <w:tcPr>
            <w:tcW w:w="125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7F6A7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2589F6"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2A9DED"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11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F954CF"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w:t>
            </w:r>
          </w:p>
        </w:tc>
        <w:tc>
          <w:tcPr>
            <w:tcW w:w="104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373628" w14:textId="77777777" w:rsidR="00150379" w:rsidRDefault="00B62573">
            <w:pPr>
              <w:jc w:val="center"/>
              <w:rPr>
                <w:rFonts w:ascii="Times New Roman" w:eastAsia="Times New Roman" w:hAnsi="Times New Roman" w:cs="Times New Roman"/>
              </w:rPr>
            </w:pPr>
            <w:r>
              <w:rPr>
                <w:rFonts w:ascii="Times New Roman" w:eastAsia="Times New Roman" w:hAnsi="Times New Roman" w:cs="Times New Roman"/>
              </w:rPr>
              <w:t>6</w:t>
            </w:r>
          </w:p>
        </w:tc>
      </w:tr>
    </w:tbl>
    <w:p w14:paraId="0C23ED39" w14:textId="77777777" w:rsidR="00150379" w:rsidRDefault="00150379">
      <w:pPr>
        <w:rPr>
          <w:rFonts w:ascii="Times New Roman" w:eastAsia="Times New Roman" w:hAnsi="Times New Roman" w:cs="Times New Roman"/>
        </w:rPr>
      </w:pPr>
    </w:p>
    <w:p w14:paraId="59505156" w14:textId="77777777" w:rsidR="00150379" w:rsidRPr="002A75C0" w:rsidRDefault="00B62573">
      <w:pPr>
        <w:rPr>
          <w:rFonts w:ascii="Times New Roman" w:eastAsia="Times New Roman" w:hAnsi="Times New Roman" w:cs="Times New Roman"/>
          <w:sz w:val="20"/>
          <w:szCs w:val="20"/>
        </w:rPr>
      </w:pPr>
      <w:r w:rsidRPr="002A75C0">
        <w:rPr>
          <w:rFonts w:ascii="Times New Roman" w:eastAsia="Times New Roman" w:hAnsi="Times New Roman" w:cs="Times New Roman"/>
          <w:sz w:val="20"/>
          <w:szCs w:val="20"/>
        </w:rPr>
        <w:t>Table 2. ACTFL attempts, pass rates, and endorsements by educator program.</w:t>
      </w:r>
    </w:p>
    <w:tbl>
      <w:tblPr>
        <w:tblStyle w:val="a0"/>
        <w:tblW w:w="936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2428"/>
        <w:gridCol w:w="1156"/>
        <w:gridCol w:w="1156"/>
        <w:gridCol w:w="1155"/>
        <w:gridCol w:w="1155"/>
        <w:gridCol w:w="1155"/>
        <w:gridCol w:w="1155"/>
      </w:tblGrid>
      <w:tr w:rsidR="00150379" w14:paraId="3F907FBC" w14:textId="77777777" w:rsidTr="002A75C0">
        <w:trPr>
          <w:trHeight w:val="1035"/>
        </w:trPr>
        <w:tc>
          <w:tcPr>
            <w:tcW w:w="2426"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794D41D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b/>
                <w:bCs/>
              </w:rPr>
              <w:t>Name of EPP</w:t>
            </w:r>
          </w:p>
        </w:tc>
        <w:tc>
          <w:tcPr>
            <w:tcW w:w="1155"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23E3704E"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b/>
                <w:bCs/>
              </w:rPr>
              <w:t># Student Teachers</w:t>
            </w:r>
          </w:p>
        </w:tc>
        <w:tc>
          <w:tcPr>
            <w:tcW w:w="1155"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675837C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b/>
                <w:bCs/>
              </w:rPr>
              <w:t># Students who Attempted ACTFL OPI</w:t>
            </w:r>
          </w:p>
        </w:tc>
        <w:tc>
          <w:tcPr>
            <w:tcW w:w="1155"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3E60A62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b/>
                <w:bCs/>
              </w:rPr>
              <w:t># Students who Completed ACTFL OPI</w:t>
            </w:r>
          </w:p>
        </w:tc>
        <w:tc>
          <w:tcPr>
            <w:tcW w:w="1155"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1CD336B5"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b/>
                <w:bCs/>
              </w:rPr>
              <w:t># Students who Attempted ACTFL WPI</w:t>
            </w:r>
          </w:p>
        </w:tc>
        <w:tc>
          <w:tcPr>
            <w:tcW w:w="1155"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6DE67FF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b/>
                <w:bCs/>
              </w:rPr>
              <w:t># Students who Completed ACTFL WPT</w:t>
            </w:r>
          </w:p>
        </w:tc>
        <w:tc>
          <w:tcPr>
            <w:tcW w:w="1155" w:type="dxa"/>
            <w:tcBorders>
              <w:top w:val="single" w:sz="6" w:space="0" w:color="CCCCCC"/>
              <w:left w:val="single" w:sz="6" w:space="0" w:color="CCCCCC"/>
              <w:bottom w:val="single" w:sz="6" w:space="0" w:color="CCCCCC"/>
              <w:right w:val="single" w:sz="6" w:space="0" w:color="CCCCCC"/>
            </w:tcBorders>
            <w:shd w:val="clear" w:color="auto" w:fill="26A69A"/>
            <w:tcMar>
              <w:top w:w="40" w:type="dxa"/>
              <w:left w:w="40" w:type="dxa"/>
              <w:bottom w:w="40" w:type="dxa"/>
              <w:right w:w="40" w:type="dxa"/>
            </w:tcMar>
            <w:vAlign w:val="center"/>
          </w:tcPr>
          <w:p w14:paraId="3EC8FCA1"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b/>
                <w:bCs/>
              </w:rPr>
              <w:t># Students Endorsed</w:t>
            </w:r>
          </w:p>
        </w:tc>
      </w:tr>
      <w:tr w:rsidR="00150379" w14:paraId="16FC1D7B" w14:textId="77777777" w:rsidTr="002A75C0">
        <w:trPr>
          <w:trHeight w:val="315"/>
        </w:trPr>
        <w:tc>
          <w:tcPr>
            <w:tcW w:w="242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81219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World Languages - Spanish</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F1A27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F1E967"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93BCCE"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BF010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966FDC"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4E255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5EDFDD95" w14:textId="77777777" w:rsidTr="002A75C0">
        <w:trPr>
          <w:trHeight w:val="315"/>
        </w:trPr>
        <w:tc>
          <w:tcPr>
            <w:tcW w:w="2426"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103B01A"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World Languages - German</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587CD07"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5D181DA"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16F48C8"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55481086"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48AEC5DD"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3E97950" w14:textId="77777777" w:rsidR="00150379" w:rsidRDefault="00150379">
            <w:pPr>
              <w:widowControl w:val="0"/>
              <w:rPr>
                <w:rFonts w:ascii="Times New Roman" w:eastAsia="Times New Roman" w:hAnsi="Times New Roman" w:cs="Times New Roman"/>
              </w:rPr>
            </w:pPr>
          </w:p>
        </w:tc>
      </w:tr>
      <w:tr w:rsidR="00150379" w14:paraId="09D76DEA" w14:textId="77777777" w:rsidTr="002A75C0">
        <w:trPr>
          <w:trHeight w:val="315"/>
        </w:trPr>
        <w:tc>
          <w:tcPr>
            <w:tcW w:w="242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44902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World Languages - French</w:t>
            </w: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A5AAE50"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DE08DB"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069292"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31E327"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E4092B" w14:textId="77777777" w:rsidR="00150379" w:rsidRDefault="00150379">
            <w:pPr>
              <w:widowControl w:val="0"/>
              <w:rPr>
                <w:rFonts w:ascii="Times New Roman" w:eastAsia="Times New Roman" w:hAnsi="Times New Roman" w:cs="Times New Roman"/>
              </w:rPr>
            </w:pPr>
          </w:p>
        </w:tc>
        <w:tc>
          <w:tcPr>
            <w:tcW w:w="11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405A5C" w14:textId="77777777" w:rsidR="00150379" w:rsidRDefault="00150379">
            <w:pPr>
              <w:widowControl w:val="0"/>
              <w:rPr>
                <w:rFonts w:ascii="Times New Roman" w:eastAsia="Times New Roman" w:hAnsi="Times New Roman" w:cs="Times New Roman"/>
              </w:rPr>
            </w:pPr>
          </w:p>
        </w:tc>
      </w:tr>
      <w:tr w:rsidR="00150379" w14:paraId="5F163F1F" w14:textId="77777777" w:rsidTr="002A75C0">
        <w:trPr>
          <w:trHeight w:val="315"/>
        </w:trPr>
        <w:tc>
          <w:tcPr>
            <w:tcW w:w="2426"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8A0727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Bilingual-Bicultural (supplemental)</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2E540B8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94A509E"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303A7C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1E491441"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749ABE9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55" w:type="dxa"/>
            <w:tcBorders>
              <w:top w:val="single" w:sz="6" w:space="0" w:color="CCCCCC"/>
              <w:left w:val="single" w:sz="6" w:space="0" w:color="CCCCCC"/>
              <w:bottom w:val="single" w:sz="6" w:space="0" w:color="CCCCCC"/>
              <w:right w:val="single" w:sz="6" w:space="0" w:color="CCCCCC"/>
            </w:tcBorders>
            <w:shd w:val="clear" w:color="auto" w:fill="DDF2F0"/>
            <w:tcMar>
              <w:top w:w="40" w:type="dxa"/>
              <w:left w:w="40" w:type="dxa"/>
              <w:bottom w:w="40" w:type="dxa"/>
              <w:right w:w="40" w:type="dxa"/>
            </w:tcMar>
            <w:vAlign w:val="bottom"/>
          </w:tcPr>
          <w:p w14:paraId="6F8F149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bl>
    <w:p w14:paraId="738066BE" w14:textId="77777777" w:rsidR="00150379" w:rsidRDefault="00150379">
      <w:pPr>
        <w:rPr>
          <w:rFonts w:ascii="Times New Roman" w:eastAsia="Times New Roman" w:hAnsi="Times New Roman" w:cs="Times New Roman"/>
        </w:rPr>
      </w:pPr>
    </w:p>
    <w:p w14:paraId="36826A83" w14:textId="77777777" w:rsidR="00150379" w:rsidRDefault="00B62573" w:rsidP="002451A0">
      <w:pPr>
        <w:pStyle w:val="Heading5"/>
      </w:pPr>
      <w:bookmarkStart w:id="5" w:name="_345woms8dk2c" w:colFirst="0" w:colLast="0"/>
      <w:bookmarkEnd w:id="5"/>
      <w:r w:rsidRPr="00E345C2">
        <w:lastRenderedPageBreak/>
        <w:t>Reading - FORT and Alt FORT Completion</w:t>
      </w:r>
    </w:p>
    <w:p w14:paraId="69095F1B" w14:textId="77777777" w:rsidR="002451A0" w:rsidRPr="002451A0" w:rsidRDefault="002451A0" w:rsidP="002451A0">
      <w:pPr>
        <w:keepNext/>
        <w:keepLines/>
      </w:pPr>
    </w:p>
    <w:p w14:paraId="6ED104CD" w14:textId="48AEFE15" w:rsidR="00150379" w:rsidRDefault="00B62573" w:rsidP="002451A0">
      <w:pPr>
        <w:keepNext/>
        <w:keepLines/>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FORT</w:t>
      </w:r>
      <w:proofErr w:type="gramEnd"/>
      <w:r>
        <w:rPr>
          <w:rFonts w:ascii="Times New Roman" w:eastAsia="Times New Roman" w:hAnsi="Times New Roman" w:cs="Times New Roman"/>
        </w:rPr>
        <w:t xml:space="preserve"> pass rates and Alt FORT portfolio completion rates are carefully monitored by our reading faculty teams </w:t>
      </w:r>
      <w:r w:rsidR="000F2B88">
        <w:rPr>
          <w:rFonts w:ascii="Times New Roman" w:eastAsia="Times New Roman" w:hAnsi="Times New Roman" w:cs="Times New Roman"/>
        </w:rPr>
        <w:t>to</w:t>
      </w:r>
      <w:r>
        <w:rPr>
          <w:rFonts w:ascii="Times New Roman" w:eastAsia="Times New Roman" w:hAnsi="Times New Roman" w:cs="Times New Roman"/>
        </w:rPr>
        <w:t xml:space="preserve"> best support our students. Table 3 outlines FORT attempts, pass rates, and Alt FORT completion for senior students (student teachers / practicum students) in our applicable programs. Most of our special education students and reading specialists successfully completed the FORT requirement by their time of graduation. The test continued to be a barrier to licensure for many of our elementary/middle education and early childhood/EC special education dual licensure students. Sixty-four percent of elementary/middle students, and 42% of our ECE students passed the FORT by their graduation. The data show that 89% ECE students attempt the FORT during their undergraduate programs, while only 75% of elementary/middle students </w:t>
      </w:r>
      <w:proofErr w:type="gramStart"/>
      <w:r>
        <w:rPr>
          <w:rFonts w:ascii="Times New Roman" w:eastAsia="Times New Roman" w:hAnsi="Times New Roman" w:cs="Times New Roman"/>
        </w:rPr>
        <w:t>make an attempt</w:t>
      </w:r>
      <w:proofErr w:type="gramEnd"/>
      <w:r>
        <w:rPr>
          <w:rFonts w:ascii="Times New Roman" w:eastAsia="Times New Roman" w:hAnsi="Times New Roman" w:cs="Times New Roman"/>
        </w:rPr>
        <w:t xml:space="preserve">. We have noted improved pass rates following modifications faculty have made to our reading courses and additional supports we have implemented such as tutoring and providing access to study guides, however, 25% of our students did not attempt the test. Faculty who </w:t>
      </w:r>
      <w:proofErr w:type="gramStart"/>
      <w:r>
        <w:rPr>
          <w:rFonts w:ascii="Times New Roman" w:eastAsia="Times New Roman" w:hAnsi="Times New Roman" w:cs="Times New Roman"/>
        </w:rPr>
        <w:t>instruct</w:t>
      </w:r>
      <w:proofErr w:type="gramEnd"/>
      <w:r>
        <w:rPr>
          <w:rFonts w:ascii="Times New Roman" w:eastAsia="Times New Roman" w:hAnsi="Times New Roman" w:cs="Times New Roman"/>
        </w:rPr>
        <w:t xml:space="preserve"> our reading courses strongly emphasize to students that they should attempt the FORT directly following </w:t>
      </w:r>
      <w:proofErr w:type="gramStart"/>
      <w:r>
        <w:rPr>
          <w:rFonts w:ascii="Times New Roman" w:eastAsia="Times New Roman" w:hAnsi="Times New Roman" w:cs="Times New Roman"/>
        </w:rPr>
        <w:t>particular reading</w:t>
      </w:r>
      <w:proofErr w:type="gramEnd"/>
      <w:r>
        <w:rPr>
          <w:rFonts w:ascii="Times New Roman" w:eastAsia="Times New Roman" w:hAnsi="Times New Roman" w:cs="Times New Roman"/>
        </w:rPr>
        <w:t xml:space="preserve"> courses, and our faculty try to track FORT test registrations, but the data show that more </w:t>
      </w:r>
      <w:proofErr w:type="gramStart"/>
      <w:r>
        <w:rPr>
          <w:rFonts w:ascii="Times New Roman" w:eastAsia="Times New Roman" w:hAnsi="Times New Roman" w:cs="Times New Roman"/>
        </w:rPr>
        <w:t>efforts are</w:t>
      </w:r>
      <w:proofErr w:type="gramEnd"/>
      <w:r>
        <w:rPr>
          <w:rFonts w:ascii="Times New Roman" w:eastAsia="Times New Roman" w:hAnsi="Times New Roman" w:cs="Times New Roman"/>
        </w:rPr>
        <w:t xml:space="preserve"> needed to ensure that students are attempting the test.</w:t>
      </w:r>
    </w:p>
    <w:p w14:paraId="63B21346" w14:textId="77777777" w:rsidR="00150379" w:rsidRDefault="00150379" w:rsidP="002451A0">
      <w:pPr>
        <w:spacing w:line="240" w:lineRule="auto"/>
        <w:jc w:val="both"/>
        <w:rPr>
          <w:rFonts w:ascii="Times New Roman" w:eastAsia="Times New Roman" w:hAnsi="Times New Roman" w:cs="Times New Roman"/>
        </w:rPr>
      </w:pPr>
    </w:p>
    <w:p w14:paraId="419A465C"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EC students now have an approved Alt FORT option, and we hope this will increase the proportion of students we can endorse for licensure following their graduation. The recently revised EC curriculum also adopted the same science of reading courses as the K-12 cross-categorical program; and we are hopeful that these courses will also lead to a greater pass rate for EC students. The data show a decline in Alt FORT attempts within our K-12 special education program. We believe the decrease in Alt FORT attempts aligns with an improvement in our FORT pass rates among K-12 special education candidates. </w:t>
      </w:r>
    </w:p>
    <w:p w14:paraId="568A20C5" w14:textId="77777777" w:rsidR="00150379" w:rsidRDefault="00150379">
      <w:pPr>
        <w:rPr>
          <w:rFonts w:ascii="Times New Roman" w:eastAsia="Times New Roman" w:hAnsi="Times New Roman" w:cs="Times New Roman"/>
        </w:rPr>
      </w:pPr>
    </w:p>
    <w:p w14:paraId="0C180E3F" w14:textId="77777777" w:rsidR="00150379" w:rsidRPr="00E345C2" w:rsidRDefault="00B62573">
      <w:pPr>
        <w:rPr>
          <w:rFonts w:ascii="Times New Roman" w:eastAsia="Times New Roman" w:hAnsi="Times New Roman" w:cs="Times New Roman"/>
          <w:sz w:val="20"/>
          <w:szCs w:val="20"/>
        </w:rPr>
      </w:pPr>
      <w:r w:rsidRPr="00E345C2">
        <w:rPr>
          <w:rFonts w:ascii="Times New Roman" w:eastAsia="Times New Roman" w:hAnsi="Times New Roman" w:cs="Times New Roman"/>
          <w:sz w:val="20"/>
          <w:szCs w:val="20"/>
        </w:rPr>
        <w:t>Table 3. FORT and Alt FORT attempts, pass rates, and endorsements by applicable educator program.</w:t>
      </w:r>
    </w:p>
    <w:tbl>
      <w:tblPr>
        <w:tblStyle w:val="a1"/>
        <w:tblW w:w="9442"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522"/>
        <w:gridCol w:w="880"/>
        <w:gridCol w:w="880"/>
        <w:gridCol w:w="880"/>
        <w:gridCol w:w="880"/>
        <w:gridCol w:w="880"/>
        <w:gridCol w:w="880"/>
        <w:gridCol w:w="880"/>
        <w:gridCol w:w="880"/>
        <w:gridCol w:w="880"/>
      </w:tblGrid>
      <w:tr w:rsidR="00150379" w:rsidRPr="00E345C2" w14:paraId="609F5A33" w14:textId="77777777" w:rsidTr="00E345C2">
        <w:trPr>
          <w:cantSplit/>
          <w:trHeight w:val="2762"/>
          <w:tblHeader/>
        </w:trPr>
        <w:tc>
          <w:tcPr>
            <w:tcW w:w="1522"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vAlign w:val="center"/>
          </w:tcPr>
          <w:p w14:paraId="11E730DA" w14:textId="77777777" w:rsidR="00150379" w:rsidRPr="00E345C2" w:rsidRDefault="00B62573">
            <w:pPr>
              <w:widowControl w:val="0"/>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Name of EPP</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6D49C3E1"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 Teachers / Practicum Students</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41EC80C8"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passed FORT prior to program</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29153DAB"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Students who attempted FORT during program</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2EEB87C3"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FORT Attempts during program</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1CC417FD"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Students who Passed FORT by Graduation</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29D8F7B7"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Students who Attempted Alt FORT</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03A3E0CE"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Students who Successfully Completed Alt FORT</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40F3F097"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Students who did Alt FORT after attempting FORT</w:t>
            </w:r>
          </w:p>
        </w:tc>
        <w:tc>
          <w:tcPr>
            <w:tcW w:w="880" w:type="dxa"/>
            <w:tcBorders>
              <w:top w:val="single" w:sz="6" w:space="0" w:color="CCCCCC"/>
              <w:left w:val="single" w:sz="6" w:space="0" w:color="CCCCCC"/>
              <w:bottom w:val="single" w:sz="6" w:space="0" w:color="CCCCCC"/>
              <w:right w:val="single" w:sz="6" w:space="0" w:color="CCCCCC"/>
            </w:tcBorders>
            <w:shd w:val="clear" w:color="auto" w:fill="8989EB"/>
            <w:tcMar>
              <w:top w:w="40" w:type="dxa"/>
              <w:left w:w="40" w:type="dxa"/>
              <w:bottom w:w="40" w:type="dxa"/>
              <w:right w:w="40" w:type="dxa"/>
            </w:tcMar>
            <w:textDirection w:val="btLr"/>
            <w:vAlign w:val="center"/>
          </w:tcPr>
          <w:p w14:paraId="69619BB5" w14:textId="77777777" w:rsidR="00150379" w:rsidRPr="00E345C2" w:rsidRDefault="00B62573" w:rsidP="00E345C2">
            <w:pPr>
              <w:widowControl w:val="0"/>
              <w:ind w:left="113" w:right="113"/>
              <w:jc w:val="center"/>
              <w:rPr>
                <w:rFonts w:ascii="Times New Roman" w:eastAsia="Times New Roman" w:hAnsi="Times New Roman" w:cs="Times New Roman"/>
                <w:sz w:val="20"/>
                <w:szCs w:val="20"/>
              </w:rPr>
            </w:pPr>
            <w:r w:rsidRPr="00E345C2">
              <w:rPr>
                <w:rFonts w:ascii="Times New Roman" w:eastAsia="Times New Roman" w:hAnsi="Times New Roman" w:cs="Times New Roman"/>
                <w:b/>
                <w:bCs/>
                <w:sz w:val="20"/>
                <w:szCs w:val="20"/>
              </w:rPr>
              <w:t># Students Endorsed</w:t>
            </w:r>
          </w:p>
        </w:tc>
      </w:tr>
      <w:tr w:rsidR="00150379" w14:paraId="1D6E7EE1" w14:textId="77777777" w:rsidTr="00E345C2">
        <w:trPr>
          <w:trHeight w:val="525"/>
        </w:trPr>
        <w:tc>
          <w:tcPr>
            <w:tcW w:w="152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54427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Early Childhood Regular Education</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787F88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36</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656063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D396E81"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32</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F5134B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38</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961036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9CBC6C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9969E8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24BBA9E"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E430D9F"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13</w:t>
            </w:r>
          </w:p>
        </w:tc>
      </w:tr>
      <w:tr w:rsidR="00150379" w14:paraId="6E56B968" w14:textId="77777777" w:rsidTr="00E345C2">
        <w:trPr>
          <w:trHeight w:val="525"/>
        </w:trPr>
        <w:tc>
          <w:tcPr>
            <w:tcW w:w="1522"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bottom"/>
          </w:tcPr>
          <w:p w14:paraId="330649C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Early Childhood Special Education</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1349B23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36</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0D47783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09DAEC2F"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32</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EA38EA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38</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3A3A23C"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4793B947"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0937BEB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3A9B8DB4"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7C98007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13</w:t>
            </w:r>
          </w:p>
        </w:tc>
      </w:tr>
      <w:tr w:rsidR="00150379" w14:paraId="3712D238"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13C57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Elementary MCEA UG</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18A40D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123</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FE73CB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5104D6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87</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D767954"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103</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519709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75</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C015255"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9C05BEC"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3934CCC"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4F5DC5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75</w:t>
            </w:r>
          </w:p>
        </w:tc>
      </w:tr>
      <w:tr w:rsidR="00150379" w14:paraId="0D0934B0"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bottom"/>
          </w:tcPr>
          <w:p w14:paraId="6817754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 xml:space="preserve">Elem-middle - </w:t>
            </w:r>
            <w:r>
              <w:rPr>
                <w:rFonts w:ascii="Times New Roman" w:eastAsia="Times New Roman" w:hAnsi="Times New Roman" w:cs="Times New Roman"/>
              </w:rPr>
              <w:lastRenderedPageBreak/>
              <w:t>K-9 UG</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66FBE55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lastRenderedPageBreak/>
              <w:t>24</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6899F054"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74A5A96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23</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1261651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35</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3D6FB02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18</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00C63DC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03D0B87"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0F02D2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90056A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19</w:t>
            </w:r>
          </w:p>
        </w:tc>
      </w:tr>
      <w:tr w:rsidR="00150379" w14:paraId="5FBBC80D"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370C9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Elem-Middle FOTE to K-9</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BEBEA95"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493202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B458A0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5CE07A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C08D0A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939BD5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7205857"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EE9D6E1"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BE51DF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7A982E6B"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bottom"/>
          </w:tcPr>
          <w:p w14:paraId="41F6787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Elem-middle K-9 Grad</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778034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4221E44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93E4CF5"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61B277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6AC5357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AA07257"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684F4D4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4555205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6DC6B19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r>
      <w:tr w:rsidR="00150379" w14:paraId="459BA7E6"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39B80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Special Education - Grad CC</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055D9CF"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28</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89197F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47EC5CE"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E772DB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17</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D2213C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17</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F5CD59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779D83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868AD3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2C90A45"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26</w:t>
            </w:r>
          </w:p>
        </w:tc>
      </w:tr>
      <w:tr w:rsidR="00150379" w14:paraId="575A1891"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bottom"/>
          </w:tcPr>
          <w:p w14:paraId="7F84EA2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 xml:space="preserve">Special Education - Post </w:t>
            </w:r>
            <w:proofErr w:type="spellStart"/>
            <w:r>
              <w:rPr>
                <w:rFonts w:ascii="Times New Roman" w:eastAsia="Times New Roman" w:hAnsi="Times New Roman" w:cs="Times New Roman"/>
              </w:rPr>
              <w:t>Bacc</w:t>
            </w:r>
            <w:proofErr w:type="spellEnd"/>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918FFC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3F19C5D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AC6D02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182CFB6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10B4987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7B492FF1"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41C12B49"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AA6573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4A6D1F64"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570BD6EB"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6D595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Special Education - UG CC</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C08BF8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20</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6A7CFD2"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EDC6CD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13</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948BE9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14</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6C36C35"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13</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21B1B8C"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4FCB21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D48C2F2"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B6B864C"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17</w:t>
            </w:r>
          </w:p>
        </w:tc>
      </w:tr>
      <w:tr w:rsidR="00150379" w14:paraId="732390D6"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bottom"/>
          </w:tcPr>
          <w:p w14:paraId="7C40CFE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Reading Teacher</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D73FB20"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4575D55D"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54872959"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604A2FFE"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19201C5C"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7FECBD46"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38262E0D"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2BC179B9"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E8E7FC"/>
            <w:tcMar>
              <w:top w:w="40" w:type="dxa"/>
              <w:left w:w="40" w:type="dxa"/>
              <w:bottom w:w="40" w:type="dxa"/>
              <w:right w:w="40" w:type="dxa"/>
            </w:tcMar>
            <w:vAlign w:val="center"/>
          </w:tcPr>
          <w:p w14:paraId="38676F3F"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7462A2F5" w14:textId="77777777" w:rsidTr="00E345C2">
        <w:trPr>
          <w:trHeight w:val="315"/>
        </w:trPr>
        <w:tc>
          <w:tcPr>
            <w:tcW w:w="152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78507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Reading Specialist</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40B490B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A20BD5B"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50D3616"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6E09E4A"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522574D8"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20054E5"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1C5812C"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0F966BA" w14:textId="77777777" w:rsidR="00150379" w:rsidRDefault="00150379">
            <w:pPr>
              <w:widowControl w:val="0"/>
              <w:rPr>
                <w:rFonts w:ascii="Times New Roman" w:eastAsia="Times New Roman" w:hAnsi="Times New Roman" w:cs="Times New Roman"/>
              </w:rPr>
            </w:pPr>
          </w:p>
        </w:tc>
        <w:tc>
          <w:tcPr>
            <w:tcW w:w="8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2AE6D413"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bl>
    <w:p w14:paraId="07128AD7" w14:textId="77777777" w:rsidR="00150379" w:rsidRDefault="00150379">
      <w:pPr>
        <w:rPr>
          <w:rFonts w:ascii="Times New Roman" w:eastAsia="Times New Roman" w:hAnsi="Times New Roman" w:cs="Times New Roman"/>
        </w:rPr>
      </w:pPr>
    </w:p>
    <w:p w14:paraId="5AC687C8" w14:textId="77777777" w:rsidR="00150379" w:rsidRDefault="00B62573" w:rsidP="00E345C2">
      <w:pPr>
        <w:pStyle w:val="Heading4"/>
      </w:pPr>
      <w:bookmarkStart w:id="6" w:name="_pngn2quwuxmc" w:colFirst="0" w:colLast="0"/>
      <w:bookmarkEnd w:id="6"/>
      <w:r>
        <w:t>Teacher Preparation Programs - PI 34.021(1)(a) Communication skills; (b) Human relations and professional dispositions; (d) Pedagogical knowledge; and (e) Performance in Clinical Program</w:t>
      </w:r>
    </w:p>
    <w:p w14:paraId="2E8209B1" w14:textId="77777777" w:rsidR="00BC2EBB" w:rsidRDefault="00BC2EBB" w:rsidP="00E345C2">
      <w:pPr>
        <w:pStyle w:val="Heading5"/>
      </w:pPr>
      <w:bookmarkStart w:id="7" w:name="_ciqu4koyszd" w:colFirst="0" w:colLast="0"/>
      <w:bookmarkEnd w:id="7"/>
    </w:p>
    <w:p w14:paraId="64A1AB9A" w14:textId="3046FDC4" w:rsidR="00150379" w:rsidRDefault="00B62573" w:rsidP="00E345C2">
      <w:pPr>
        <w:pStyle w:val="Heading5"/>
      </w:pPr>
      <w:r>
        <w:t>Clinical Evaluations</w:t>
      </w:r>
    </w:p>
    <w:p w14:paraId="5D01471C" w14:textId="77777777" w:rsidR="002451A0" w:rsidRPr="002451A0" w:rsidRDefault="002451A0" w:rsidP="002451A0"/>
    <w:p w14:paraId="4143794B"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As outlined in our </w:t>
      </w:r>
      <w:hyperlink r:id="rId12">
        <w:r w:rsidR="00150379">
          <w:rPr>
            <w:rFonts w:ascii="Times New Roman" w:eastAsia="Times New Roman" w:hAnsi="Times New Roman" w:cs="Times New Roman"/>
            <w:color w:val="1155CC"/>
            <w:u w:val="single"/>
          </w:rPr>
          <w:t>COEPS PI 34.021 Assessment System Categories</w:t>
        </w:r>
      </w:hyperlink>
      <w:r>
        <w:rPr>
          <w:rFonts w:ascii="Times New Roman" w:eastAsia="Times New Roman" w:hAnsi="Times New Roman" w:cs="Times New Roman"/>
        </w:rPr>
        <w:t xml:space="preserve"> sheet, we use particular items in our standards-based clinical evaluation form to assess communication skills, human relations &amp; professional dispositions, pedagogical skills, and performance in clinical programs. We also assess content knowledge using clinical evaluations, although our primary content knowledge assessment is GPA, standardized test, and/or content-based portfolio.</w:t>
      </w:r>
    </w:p>
    <w:p w14:paraId="5491074A" w14:textId="77777777" w:rsidR="00150379" w:rsidRDefault="00150379" w:rsidP="002451A0">
      <w:pPr>
        <w:spacing w:line="240" w:lineRule="auto"/>
        <w:jc w:val="both"/>
        <w:rPr>
          <w:rFonts w:ascii="Times New Roman" w:eastAsia="Times New Roman" w:hAnsi="Times New Roman" w:cs="Times New Roman"/>
        </w:rPr>
      </w:pPr>
    </w:p>
    <w:p w14:paraId="5AD181F1"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Figures 3 and 4 show mean pre-student teaching, mid-point student teaching, and final student teaching scores for the PI 34.021 assessment categories across all teacher programs for the reporting year (Fall 2024 </w:t>
      </w:r>
      <w:r>
        <w:rPr>
          <w:rFonts w:ascii="Times New Roman" w:eastAsia="Times New Roman" w:hAnsi="Times New Roman" w:cs="Times New Roman"/>
        </w:rPr>
        <w:lastRenderedPageBreak/>
        <w:t>and Spring 2025). Our performance expectation is for students to score 2.5 or higher within each of the assessment categories, and our data shows that our students are meeting this expectation on average across the college. The data also show progression from pre-student teaching to final student teaching in all assessment categories. Overall, students score highest in communication skills and human relations/professional dispositions; and perhaps a little lower in content knowledge as evaluated by cooperating teachers.</w:t>
      </w:r>
    </w:p>
    <w:p w14:paraId="3272CF25" w14:textId="77777777" w:rsidR="00150379" w:rsidRDefault="00150379" w:rsidP="002451A0">
      <w:pPr>
        <w:spacing w:line="240" w:lineRule="auto"/>
        <w:rPr>
          <w:rFonts w:ascii="Times New Roman" w:eastAsia="Times New Roman" w:hAnsi="Times New Roman" w:cs="Times New Roman"/>
        </w:rPr>
      </w:pPr>
    </w:p>
    <w:p w14:paraId="79819B0D" w14:textId="77777777" w:rsidR="00150379" w:rsidRPr="00BC2EBB" w:rsidRDefault="00B62573">
      <w:pPr>
        <w:rPr>
          <w:rFonts w:ascii="Times New Roman" w:eastAsia="Times New Roman" w:hAnsi="Times New Roman" w:cs="Times New Roman"/>
          <w:sz w:val="20"/>
          <w:szCs w:val="20"/>
        </w:rPr>
      </w:pPr>
      <w:r w:rsidRPr="00BC2EBB">
        <w:rPr>
          <w:rFonts w:ascii="Times New Roman" w:eastAsia="Times New Roman" w:hAnsi="Times New Roman" w:cs="Times New Roman"/>
          <w:sz w:val="20"/>
          <w:szCs w:val="20"/>
        </w:rPr>
        <w:t>Figure 3. Fall 2024 Clinical Evaluations of PI 34.021 across all teacher preparation programs.</w:t>
      </w:r>
    </w:p>
    <w:p w14:paraId="7C262F0A"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4F3C16" wp14:editId="377FF488">
            <wp:extent cx="5499100" cy="2990850"/>
            <wp:effectExtent l="0" t="0" r="6350" b="0"/>
            <wp:docPr id="20"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13"/>
                    <a:srcRect/>
                    <a:stretch>
                      <a:fillRect/>
                    </a:stretch>
                  </pic:blipFill>
                  <pic:spPr>
                    <a:xfrm>
                      <a:off x="0" y="0"/>
                      <a:ext cx="5499100" cy="2990850"/>
                    </a:xfrm>
                    <a:prstGeom prst="rect">
                      <a:avLst/>
                    </a:prstGeom>
                    <a:ln/>
                  </pic:spPr>
                </pic:pic>
              </a:graphicData>
            </a:graphic>
          </wp:inline>
        </w:drawing>
      </w:r>
    </w:p>
    <w:p w14:paraId="6A040F34" w14:textId="77777777" w:rsidR="000F2B88" w:rsidRDefault="000F2B88">
      <w:pPr>
        <w:rPr>
          <w:rFonts w:ascii="Times New Roman" w:eastAsia="Times New Roman" w:hAnsi="Times New Roman" w:cs="Times New Roman"/>
        </w:rPr>
      </w:pPr>
    </w:p>
    <w:p w14:paraId="520FEC74" w14:textId="2EB828DA" w:rsidR="00150379" w:rsidRPr="00BC2EBB" w:rsidRDefault="00B62573">
      <w:pPr>
        <w:rPr>
          <w:rFonts w:ascii="Times New Roman" w:eastAsia="Times New Roman" w:hAnsi="Times New Roman" w:cs="Times New Roman"/>
          <w:sz w:val="20"/>
          <w:szCs w:val="20"/>
        </w:rPr>
      </w:pPr>
      <w:r w:rsidRPr="00BC2EBB">
        <w:rPr>
          <w:rFonts w:ascii="Times New Roman" w:eastAsia="Times New Roman" w:hAnsi="Times New Roman" w:cs="Times New Roman"/>
          <w:sz w:val="20"/>
          <w:szCs w:val="20"/>
        </w:rPr>
        <w:t>Figure 4. Spring 2025 Clinical Evaluations of PI 34.021 across all teacher preparation programs.</w:t>
      </w:r>
    </w:p>
    <w:p w14:paraId="47EF03E5"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C141A3C" wp14:editId="0AF0B9BA">
            <wp:extent cx="5689600" cy="3352800"/>
            <wp:effectExtent l="0" t="0" r="6350" b="0"/>
            <wp:docPr id="15"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14"/>
                    <a:srcRect/>
                    <a:stretch>
                      <a:fillRect/>
                    </a:stretch>
                  </pic:blipFill>
                  <pic:spPr>
                    <a:xfrm>
                      <a:off x="0" y="0"/>
                      <a:ext cx="5689600" cy="3352800"/>
                    </a:xfrm>
                    <a:prstGeom prst="rect">
                      <a:avLst/>
                    </a:prstGeom>
                    <a:ln/>
                  </pic:spPr>
                </pic:pic>
              </a:graphicData>
            </a:graphic>
          </wp:inline>
        </w:drawing>
      </w:r>
    </w:p>
    <w:p w14:paraId="3775354B" w14:textId="77777777" w:rsidR="00150379" w:rsidRDefault="00150379">
      <w:pPr>
        <w:rPr>
          <w:rFonts w:ascii="Times New Roman" w:eastAsia="Times New Roman" w:hAnsi="Times New Roman" w:cs="Times New Roman"/>
        </w:rPr>
      </w:pPr>
    </w:p>
    <w:p w14:paraId="268A5491" w14:textId="78768A9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Figures 5 and 6 provide program-specific examples of the clinical evaluations data for the PI 34.021 Assessment System categories. </w:t>
      </w:r>
      <w:hyperlink r:id="rId15">
        <w:r w:rsidR="00150379">
          <w:rPr>
            <w:rFonts w:ascii="Times New Roman" w:eastAsia="Times New Roman" w:hAnsi="Times New Roman" w:cs="Times New Roman"/>
            <w:color w:val="1155CC"/>
            <w:u w:val="single"/>
          </w:rPr>
          <w:t xml:space="preserve">Data and charts for individual licensure programs </w:t>
        </w:r>
      </w:hyperlink>
      <w:r>
        <w:rPr>
          <w:rFonts w:ascii="Times New Roman" w:eastAsia="Times New Roman" w:hAnsi="Times New Roman" w:cs="Times New Roman"/>
        </w:rPr>
        <w:t xml:space="preserve">are available within the PI 34.021 Assessment System folder in our App E shared drive. The special education program data are very similar to the data across all programs, with clear progression from pre-student teaching to final student teaching, and stronger communication and professional disposition skills with slightly lower content knowledge ratings. The elementary/middle education program data were a little different with more consistent mean final student teaching scores across </w:t>
      </w:r>
      <w:r w:rsidR="000F2B88">
        <w:rPr>
          <w:rFonts w:ascii="Times New Roman" w:eastAsia="Times New Roman" w:hAnsi="Times New Roman" w:cs="Times New Roman"/>
        </w:rPr>
        <w:t>all</w:t>
      </w:r>
      <w:r>
        <w:rPr>
          <w:rFonts w:ascii="Times New Roman" w:eastAsia="Times New Roman" w:hAnsi="Times New Roman" w:cs="Times New Roman"/>
        </w:rPr>
        <w:t xml:space="preserve"> the assessment categories (content knowledge a lot closer to communication and professional disposition skills), and larger improvements from mid-point to final student teaching scores. In special education, some mean mid-point evaluations were above a mean of 3.0 (effective) whereas in elementary/middle education mean mid-point scores were notably below 3.0. Overall, the data show that elementary/middle education candidates grow more sequentially from lower initial scores to higher final student teaching scores across the board.</w:t>
      </w:r>
    </w:p>
    <w:p w14:paraId="255F10C8" w14:textId="77777777" w:rsidR="000F2B88" w:rsidRDefault="000F2B88">
      <w:pPr>
        <w:rPr>
          <w:rFonts w:ascii="Times New Roman" w:eastAsia="Times New Roman" w:hAnsi="Times New Roman" w:cs="Times New Roman"/>
        </w:rPr>
      </w:pPr>
    </w:p>
    <w:p w14:paraId="22F8834A" w14:textId="24D1C432" w:rsidR="00150379" w:rsidRDefault="00B62573">
      <w:pPr>
        <w:rPr>
          <w:rFonts w:ascii="Times New Roman" w:eastAsia="Times New Roman" w:hAnsi="Times New Roman" w:cs="Times New Roman"/>
          <w:sz w:val="20"/>
          <w:szCs w:val="20"/>
        </w:rPr>
      </w:pPr>
      <w:r w:rsidRPr="00BC2EBB">
        <w:rPr>
          <w:rFonts w:ascii="Times New Roman" w:eastAsia="Times New Roman" w:hAnsi="Times New Roman" w:cs="Times New Roman"/>
          <w:sz w:val="20"/>
          <w:szCs w:val="20"/>
        </w:rPr>
        <w:t>Figure 5. Spring 2025 Clinical Evaluations of PI 34.021 for the special education teacher preparation program.</w:t>
      </w:r>
    </w:p>
    <w:p w14:paraId="2AE7AF9F" w14:textId="49A9E252" w:rsidR="00BC2EBB" w:rsidRDefault="00BC2EBB">
      <w:pPr>
        <w:rPr>
          <w:rFonts w:ascii="Times New Roman" w:eastAsia="Times New Roman" w:hAnsi="Times New Roman" w:cs="Times New Roman"/>
          <w:sz w:val="20"/>
          <w:szCs w:val="20"/>
        </w:rPr>
      </w:pPr>
      <w:r>
        <w:rPr>
          <w:rFonts w:ascii="Times New Roman" w:eastAsia="Times New Roman" w:hAnsi="Times New Roman" w:cs="Times New Roman"/>
          <w:noProof/>
        </w:rPr>
        <w:drawing>
          <wp:anchor distT="0" distB="0" distL="114300" distR="114300" simplePos="0" relativeHeight="251658240" behindDoc="1" locked="0" layoutInCell="1" allowOverlap="1" wp14:anchorId="169D1F0C" wp14:editId="155C41C1">
            <wp:simplePos x="0" y="0"/>
            <wp:positionH relativeFrom="margin">
              <wp:align>left</wp:align>
            </wp:positionH>
            <wp:positionV relativeFrom="paragraph">
              <wp:posOffset>294005</wp:posOffset>
            </wp:positionV>
            <wp:extent cx="5600700" cy="4057650"/>
            <wp:effectExtent l="0" t="0" r="0" b="0"/>
            <wp:wrapTopAndBottom/>
            <wp:docPr id="13"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600700" cy="4057650"/>
                    </a:xfrm>
                    <a:prstGeom prst="rect">
                      <a:avLst/>
                    </a:prstGeom>
                    <a:ln/>
                  </pic:spPr>
                </pic:pic>
              </a:graphicData>
            </a:graphic>
            <wp14:sizeRelH relativeFrom="page">
              <wp14:pctWidth>0</wp14:pctWidth>
            </wp14:sizeRelH>
            <wp14:sizeRelV relativeFrom="page">
              <wp14:pctHeight>0</wp14:pctHeight>
            </wp14:sizeRelV>
          </wp:anchor>
        </w:drawing>
      </w:r>
    </w:p>
    <w:p w14:paraId="22A48878" w14:textId="0894A5D0" w:rsidR="00BC2EBB" w:rsidRPr="00BC2EBB" w:rsidRDefault="00BC2EBB">
      <w:pPr>
        <w:rPr>
          <w:rFonts w:ascii="Times New Roman" w:eastAsia="Times New Roman" w:hAnsi="Times New Roman" w:cs="Times New Roman"/>
          <w:sz w:val="20"/>
          <w:szCs w:val="20"/>
        </w:rPr>
      </w:pPr>
    </w:p>
    <w:p w14:paraId="42A87C89" w14:textId="77777777" w:rsidR="00BC2EBB" w:rsidRDefault="00BC2EBB">
      <w:pPr>
        <w:rPr>
          <w:rFonts w:ascii="Times New Roman" w:eastAsia="Times New Roman" w:hAnsi="Times New Roman" w:cs="Times New Roman"/>
          <w:sz w:val="20"/>
          <w:szCs w:val="20"/>
        </w:rPr>
      </w:pPr>
    </w:p>
    <w:p w14:paraId="4E4D60C5" w14:textId="43A5E55D" w:rsidR="00150379" w:rsidRPr="00BC2EBB" w:rsidRDefault="00B62573" w:rsidP="00BC2EBB">
      <w:pPr>
        <w:keepNext/>
        <w:rPr>
          <w:rFonts w:ascii="Times New Roman" w:eastAsia="Times New Roman" w:hAnsi="Times New Roman" w:cs="Times New Roman"/>
          <w:sz w:val="20"/>
          <w:szCs w:val="20"/>
        </w:rPr>
      </w:pPr>
      <w:r w:rsidRPr="00BC2EBB">
        <w:rPr>
          <w:rFonts w:ascii="Times New Roman" w:eastAsia="Times New Roman" w:hAnsi="Times New Roman" w:cs="Times New Roman"/>
          <w:sz w:val="20"/>
          <w:szCs w:val="20"/>
        </w:rPr>
        <w:lastRenderedPageBreak/>
        <w:t>Figure 6. Spring 2025 Clinical Evaluations of PI 34.021 for the elementary-middle education teacher preparation program.</w:t>
      </w:r>
      <w:r w:rsidR="00BC2EBB" w:rsidRPr="00BC2EBB">
        <w:rPr>
          <w:rFonts w:ascii="Times New Roman" w:eastAsia="Times New Roman" w:hAnsi="Times New Roman" w:cs="Times New Roman"/>
          <w:noProof/>
        </w:rPr>
        <w:t xml:space="preserve"> </w:t>
      </w:r>
    </w:p>
    <w:p w14:paraId="5E3872E5" w14:textId="77777777" w:rsidR="00BC2EBB" w:rsidRDefault="00BC2EBB" w:rsidP="00BC2EBB">
      <w:pPr>
        <w:keepNext/>
        <w:rPr>
          <w:rFonts w:ascii="Times New Roman" w:eastAsia="Times New Roman" w:hAnsi="Times New Roman" w:cs="Times New Roman"/>
        </w:rPr>
      </w:pPr>
      <w:bookmarkStart w:id="8" w:name="_x16u0sn970w7" w:colFirst="0" w:colLast="0"/>
      <w:bookmarkEnd w:id="8"/>
      <w:r>
        <w:rPr>
          <w:rFonts w:ascii="Times New Roman" w:eastAsia="Times New Roman" w:hAnsi="Times New Roman" w:cs="Times New Roman"/>
          <w:noProof/>
        </w:rPr>
        <w:drawing>
          <wp:anchor distT="0" distB="0" distL="114300" distR="114300" simplePos="0" relativeHeight="251664384" behindDoc="0" locked="0" layoutInCell="1" allowOverlap="1" wp14:anchorId="5C49C333" wp14:editId="4BF51EEC">
            <wp:simplePos x="0" y="0"/>
            <wp:positionH relativeFrom="margin">
              <wp:align>left</wp:align>
            </wp:positionH>
            <wp:positionV relativeFrom="paragraph">
              <wp:posOffset>180975</wp:posOffset>
            </wp:positionV>
            <wp:extent cx="5955665" cy="3282950"/>
            <wp:effectExtent l="0" t="0" r="6985" b="0"/>
            <wp:wrapTopAndBottom/>
            <wp:docPr id="1265389219"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971109" cy="3291218"/>
                    </a:xfrm>
                    <a:prstGeom prst="rect">
                      <a:avLst/>
                    </a:prstGeom>
                    <a:ln/>
                  </pic:spPr>
                </pic:pic>
              </a:graphicData>
            </a:graphic>
            <wp14:sizeRelH relativeFrom="page">
              <wp14:pctWidth>0</wp14:pctWidth>
            </wp14:sizeRelH>
            <wp14:sizeRelV relativeFrom="page">
              <wp14:pctHeight>0</wp14:pctHeight>
            </wp14:sizeRelV>
          </wp:anchor>
        </w:drawing>
      </w:r>
    </w:p>
    <w:p w14:paraId="33699EE9" w14:textId="77777777" w:rsidR="00BC2EBB" w:rsidRDefault="00BC2EBB" w:rsidP="00E345C2">
      <w:pPr>
        <w:pStyle w:val="Heading5"/>
      </w:pPr>
    </w:p>
    <w:p w14:paraId="4E0FDD13" w14:textId="369CAB6F" w:rsidR="00150379" w:rsidRDefault="00B62573" w:rsidP="00E345C2">
      <w:pPr>
        <w:pStyle w:val="Heading5"/>
      </w:pPr>
      <w:r>
        <w:t>Educational Foundations Assessment of Communication Skills and Professional Dispositions</w:t>
      </w:r>
    </w:p>
    <w:p w14:paraId="355311B8" w14:textId="77777777" w:rsidR="002451A0" w:rsidRDefault="002451A0" w:rsidP="002451A0">
      <w:pPr>
        <w:spacing w:line="240" w:lineRule="auto"/>
        <w:jc w:val="both"/>
        <w:rPr>
          <w:rFonts w:ascii="Times New Roman" w:eastAsia="Times New Roman" w:hAnsi="Times New Roman" w:cs="Times New Roman"/>
        </w:rPr>
      </w:pPr>
    </w:p>
    <w:p w14:paraId="2720229F" w14:textId="1F665EE4"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During Fall 2025, our Educational Foundations department implemented a new assessment within the EDFNDPRC 210 Introduction to Education and Teaching course. The purpose was to collect an early assessment of communication skills and professional dispositions that can be shared with program faculty so they are more informed about the emphasis placed on these skills during foundational coursework, and so they may follow up with further instruction and assessment during program-specific </w:t>
      </w:r>
      <w:r w:rsidR="000F2B88">
        <w:rPr>
          <w:rFonts w:ascii="Times New Roman" w:eastAsia="Times New Roman" w:hAnsi="Times New Roman" w:cs="Times New Roman"/>
        </w:rPr>
        <w:t>upper-level</w:t>
      </w:r>
      <w:r>
        <w:rPr>
          <w:rFonts w:ascii="Times New Roman" w:eastAsia="Times New Roman" w:hAnsi="Times New Roman" w:cs="Times New Roman"/>
        </w:rPr>
        <w:t xml:space="preserve"> coursework.</w:t>
      </w:r>
    </w:p>
    <w:p w14:paraId="16DCF09A" w14:textId="51BD82F5" w:rsidR="00150379" w:rsidRDefault="00150379" w:rsidP="002451A0">
      <w:pPr>
        <w:spacing w:line="240" w:lineRule="auto"/>
        <w:jc w:val="both"/>
        <w:rPr>
          <w:rFonts w:ascii="Times New Roman" w:eastAsia="Times New Roman" w:hAnsi="Times New Roman" w:cs="Times New Roman"/>
        </w:rPr>
      </w:pPr>
    </w:p>
    <w:p w14:paraId="3506F852" w14:textId="21D5BE33" w:rsidR="00150379" w:rsidRDefault="00150379" w:rsidP="002451A0">
      <w:pPr>
        <w:spacing w:line="240" w:lineRule="auto"/>
        <w:jc w:val="both"/>
        <w:rPr>
          <w:rFonts w:ascii="Times New Roman" w:eastAsia="Times New Roman" w:hAnsi="Times New Roman" w:cs="Times New Roman"/>
        </w:rPr>
      </w:pPr>
      <w:hyperlink r:id="rId18">
        <w:r>
          <w:rPr>
            <w:rFonts w:ascii="Times New Roman" w:eastAsia="Times New Roman" w:hAnsi="Times New Roman" w:cs="Times New Roman"/>
            <w:color w:val="1155CC"/>
            <w:u w:val="single"/>
          </w:rPr>
          <w:t>The assessment instructed students to</w:t>
        </w:r>
      </w:hyperlink>
      <w:r w:rsidR="00B62573">
        <w:rPr>
          <w:rFonts w:ascii="Times New Roman" w:eastAsia="Times New Roman" w:hAnsi="Times New Roman" w:cs="Times New Roman"/>
        </w:rPr>
        <w:t xml:space="preserve"> have a conversation with the cooperating teacher during their initial school placement and request feedback about their performance in their placement to date. Following the conversation, the students prepared a field journal that described their experience receiving feedback and connecting with their cooperating teacher about improving their teaching practice; and reflected on their professional communication skills.</w:t>
      </w:r>
    </w:p>
    <w:p w14:paraId="67713A5A" w14:textId="28E546C6" w:rsidR="00150379" w:rsidRDefault="00150379" w:rsidP="002451A0">
      <w:pPr>
        <w:spacing w:line="240" w:lineRule="auto"/>
        <w:jc w:val="both"/>
        <w:rPr>
          <w:rFonts w:ascii="Times New Roman" w:eastAsia="Times New Roman" w:hAnsi="Times New Roman" w:cs="Times New Roman"/>
        </w:rPr>
      </w:pPr>
    </w:p>
    <w:p w14:paraId="7DD8835B" w14:textId="4C5504FC"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Instructors rated the assessment as a usual assignment within their course LMS, then also completed a </w:t>
      </w:r>
      <w:hyperlink r:id="rId19">
        <w:r w:rsidR="00150379">
          <w:rPr>
            <w:rFonts w:ascii="Times New Roman" w:eastAsia="Times New Roman" w:hAnsi="Times New Roman" w:cs="Times New Roman"/>
            <w:color w:val="1155CC"/>
            <w:u w:val="single"/>
          </w:rPr>
          <w:t>rubric that included detailed measures of communication skills and professional dispositions</w:t>
        </w:r>
      </w:hyperlink>
      <w:r>
        <w:rPr>
          <w:rFonts w:ascii="Times New Roman" w:eastAsia="Times New Roman" w:hAnsi="Times New Roman" w:cs="Times New Roman"/>
        </w:rPr>
        <w:t xml:space="preserve">. The instructor ratings show that </w:t>
      </w:r>
      <w:proofErr w:type="gramStart"/>
      <w:r>
        <w:rPr>
          <w:rFonts w:ascii="Times New Roman" w:eastAsia="Times New Roman" w:hAnsi="Times New Roman" w:cs="Times New Roman"/>
        </w:rPr>
        <w:t>the majority of</w:t>
      </w:r>
      <w:proofErr w:type="gramEnd"/>
      <w:r>
        <w:rPr>
          <w:rFonts w:ascii="Times New Roman" w:eastAsia="Times New Roman" w:hAnsi="Times New Roman" w:cs="Times New Roman"/>
        </w:rPr>
        <w:t xml:space="preserve"> students are on track with emerging communication and professional disposition skills (figure 7). Their performance on the two components of the PI 34.021 Assessment System </w:t>
      </w:r>
      <w:r w:rsidR="000F2B88">
        <w:rPr>
          <w:rFonts w:ascii="Times New Roman" w:eastAsia="Times New Roman" w:hAnsi="Times New Roman" w:cs="Times New Roman"/>
        </w:rPr>
        <w:t>was</w:t>
      </w:r>
      <w:r>
        <w:rPr>
          <w:rFonts w:ascii="Times New Roman" w:eastAsia="Times New Roman" w:hAnsi="Times New Roman" w:cs="Times New Roman"/>
        </w:rPr>
        <w:t xml:space="preserve"> similar with slightly more students performing at “highly effective” level on the communication skills measure than in professional dispositions. Results of the assessment can be segmented by the students’ teacher preparation programs and shared with program coordinators.</w:t>
      </w:r>
    </w:p>
    <w:p w14:paraId="76343324" w14:textId="1D091B12" w:rsidR="00150379" w:rsidRDefault="00150379">
      <w:pPr>
        <w:rPr>
          <w:rFonts w:ascii="Times New Roman" w:eastAsia="Times New Roman" w:hAnsi="Times New Roman" w:cs="Times New Roman"/>
        </w:rPr>
      </w:pPr>
    </w:p>
    <w:p w14:paraId="4B9ADA4C" w14:textId="68C4FD1B" w:rsidR="00150379" w:rsidRPr="00BC2EBB" w:rsidRDefault="00B62573">
      <w:pPr>
        <w:rPr>
          <w:rFonts w:ascii="Times New Roman" w:eastAsia="Times New Roman" w:hAnsi="Times New Roman" w:cs="Times New Roman"/>
          <w:sz w:val="20"/>
          <w:szCs w:val="20"/>
        </w:rPr>
      </w:pPr>
      <w:r w:rsidRPr="00BC2EBB">
        <w:rPr>
          <w:rFonts w:ascii="Times New Roman" w:eastAsia="Times New Roman" w:hAnsi="Times New Roman" w:cs="Times New Roman"/>
          <w:sz w:val="20"/>
          <w:szCs w:val="20"/>
        </w:rPr>
        <w:t xml:space="preserve">Figure 7. Communication skills and professional dispositions ratings of student educational foundations field journal assignments, n=112. </w:t>
      </w:r>
    </w:p>
    <w:p w14:paraId="0EB576F2"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FEDF2A1" wp14:editId="4A34D92A">
            <wp:extent cx="5168900" cy="3191906"/>
            <wp:effectExtent l="0" t="0" r="0" b="0"/>
            <wp:docPr id="5" name="image19.png" descr="Chart"/>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20"/>
                    <a:srcRect/>
                    <a:stretch>
                      <a:fillRect/>
                    </a:stretch>
                  </pic:blipFill>
                  <pic:spPr>
                    <a:xfrm>
                      <a:off x="0" y="0"/>
                      <a:ext cx="5195720" cy="3208468"/>
                    </a:xfrm>
                    <a:prstGeom prst="rect">
                      <a:avLst/>
                    </a:prstGeom>
                    <a:ln/>
                  </pic:spPr>
                </pic:pic>
              </a:graphicData>
            </a:graphic>
          </wp:inline>
        </w:drawing>
      </w:r>
    </w:p>
    <w:p w14:paraId="62A0D384" w14:textId="77777777" w:rsidR="00150379" w:rsidRDefault="00150379">
      <w:pPr>
        <w:rPr>
          <w:rFonts w:ascii="Times New Roman" w:eastAsia="Times New Roman" w:hAnsi="Times New Roman" w:cs="Times New Roman"/>
        </w:rPr>
      </w:pPr>
    </w:p>
    <w:p w14:paraId="28FFB17C" w14:textId="77777777" w:rsidR="00150379" w:rsidRDefault="00B62573" w:rsidP="00E345C2">
      <w:pPr>
        <w:pStyle w:val="Heading4"/>
      </w:pPr>
      <w:bookmarkStart w:id="9" w:name="_ufuk9ozelpie" w:colFirst="0" w:colLast="0"/>
      <w:bookmarkEnd w:id="9"/>
      <w:r>
        <w:t>Administrator Programs:</w:t>
      </w:r>
    </w:p>
    <w:p w14:paraId="4F630A65" w14:textId="77777777" w:rsidR="00906973" w:rsidRDefault="00906973">
      <w:pPr>
        <w:rPr>
          <w:rFonts w:ascii="Times New Roman" w:eastAsia="Times New Roman" w:hAnsi="Times New Roman" w:cs="Times New Roman"/>
        </w:rPr>
      </w:pPr>
    </w:p>
    <w:p w14:paraId="24F269EC" w14:textId="2F3CED29"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Our faculty leading administrative programs </w:t>
      </w:r>
      <w:r w:rsidR="000F2B88">
        <w:rPr>
          <w:rFonts w:ascii="Times New Roman" w:eastAsia="Times New Roman" w:hAnsi="Times New Roman" w:cs="Times New Roman"/>
        </w:rPr>
        <w:t>have developed</w:t>
      </w:r>
      <w:r>
        <w:rPr>
          <w:rFonts w:ascii="Times New Roman" w:eastAsia="Times New Roman" w:hAnsi="Times New Roman" w:cs="Times New Roman"/>
        </w:rPr>
        <w:t xml:space="preserve"> a practicum observation form that aligns with the PI 34.003 Administrator standards and the PI 34.021 assessment plan (Table 3). This year, we have assessment data to report for the reading specialist and the school business manager administrative programs. We have seen growth in enrollment in our reading specialist program due to UW-Whitewater’s new MSE Reading Instruction and Dyslexia Intervention program (40 students currently enrolled), which was launched close in time to the implementation of Act 20. UW-Whitewater’s School Business Manager program remains steady in enrollment with </w:t>
      </w:r>
      <w:r w:rsidR="000F2B88">
        <w:rPr>
          <w:rFonts w:ascii="Times New Roman" w:eastAsia="Times New Roman" w:hAnsi="Times New Roman" w:cs="Times New Roman"/>
        </w:rPr>
        <w:t>approx.</w:t>
      </w:r>
      <w:r>
        <w:rPr>
          <w:rFonts w:ascii="Times New Roman" w:eastAsia="Times New Roman" w:hAnsi="Times New Roman" w:cs="Times New Roman"/>
        </w:rPr>
        <w:t xml:space="preserve"> 15-20 completers each year. This year, we launched principal, director of instruction, and director of special education &amp; pupil services programs as post-master’s certificates or wrapped in with our MS in School Business Management &amp; Leadership degree program. We do not yet have completers from those new programs. We have also launched a Career &amp; Technical Education Coordinator certificate program, but do not have data to report yet for that new program, either. We have phased out the gifted &amp; talented coordinator and teacher licenses because the faculty member who supported this program has left UW-Whitewater. </w:t>
      </w:r>
    </w:p>
    <w:p w14:paraId="74768766" w14:textId="77777777" w:rsidR="00150379" w:rsidRDefault="00150379" w:rsidP="002451A0">
      <w:pPr>
        <w:spacing w:line="240" w:lineRule="auto"/>
        <w:jc w:val="both"/>
        <w:rPr>
          <w:rFonts w:ascii="Times New Roman" w:eastAsia="Times New Roman" w:hAnsi="Times New Roman" w:cs="Times New Roman"/>
        </w:rPr>
      </w:pPr>
    </w:p>
    <w:p w14:paraId="02355144"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following table outlines how our administrator program PI 34.003 standards-based evaluation tool is aligned with the PI 34.021 Assessment System. Figure 8 provides Spring 2024 - Spring 2026 data for our Reading Specialist and School Business Manager licensure programs. </w:t>
      </w:r>
    </w:p>
    <w:p w14:paraId="527B55D3" w14:textId="77777777" w:rsidR="00150379" w:rsidRDefault="00150379" w:rsidP="00906973">
      <w:pPr>
        <w:jc w:val="both"/>
        <w:rPr>
          <w:rFonts w:ascii="Times New Roman" w:eastAsia="Times New Roman" w:hAnsi="Times New Roman" w:cs="Times New Roman"/>
        </w:rPr>
      </w:pPr>
    </w:p>
    <w:p w14:paraId="60985B5E" w14:textId="77777777" w:rsidR="00150379" w:rsidRPr="00906973" w:rsidRDefault="00B62573" w:rsidP="002451A0">
      <w:pPr>
        <w:keepNext/>
        <w:keepLines/>
        <w:rPr>
          <w:rFonts w:ascii="Times New Roman" w:eastAsia="Times New Roman" w:hAnsi="Times New Roman" w:cs="Times New Roman"/>
          <w:sz w:val="20"/>
          <w:szCs w:val="20"/>
        </w:rPr>
      </w:pPr>
      <w:r w:rsidRPr="00906973">
        <w:rPr>
          <w:rFonts w:ascii="Times New Roman" w:eastAsia="Times New Roman" w:hAnsi="Times New Roman" w:cs="Times New Roman"/>
          <w:sz w:val="20"/>
          <w:szCs w:val="20"/>
        </w:rPr>
        <w:lastRenderedPageBreak/>
        <w:t>Table 3. PI 34.021 assessments for UW-Whitewater’s administrator programs.</w:t>
      </w:r>
    </w:p>
    <w:p w14:paraId="4FF5FC37" w14:textId="77777777" w:rsidR="00150379" w:rsidRDefault="00150379" w:rsidP="002451A0">
      <w:pPr>
        <w:keepNext/>
        <w:keepLines/>
        <w:rPr>
          <w:rFonts w:ascii="Times New Roman" w:eastAsia="Times New Roman" w:hAnsi="Times New Roman" w:cs="Times New Roman"/>
        </w:rPr>
      </w:pPr>
    </w:p>
    <w:p w14:paraId="4E4BA8AD" w14:textId="77777777" w:rsidR="00620F80" w:rsidRDefault="00620F80" w:rsidP="002451A0">
      <w:pPr>
        <w:keepNext/>
        <w:keepLines/>
        <w:jc w:val="center"/>
        <w:rPr>
          <w:rFonts w:ascii="Times New Roman" w:eastAsia="Times New Roman" w:hAnsi="Times New Roman" w:cs="Times New Roman"/>
        </w:rPr>
      </w:pPr>
      <w:r>
        <w:rPr>
          <w:rFonts w:ascii="Times New Roman" w:eastAsia="Times New Roman" w:hAnsi="Times New Roman" w:cs="Times New Roman"/>
          <w:b/>
          <w:bCs/>
        </w:rPr>
        <w:t>UW-Whitewater Administrator Programs</w:t>
      </w:r>
    </w:p>
    <w:tbl>
      <w:tblPr>
        <w:tblStyle w:val="a2"/>
        <w:tblW w:w="5000" w:type="pct"/>
        <w:tblInd w:w="0" w:type="dxa"/>
        <w:tblBorders>
          <w:top w:val="nil"/>
          <w:left w:val="nil"/>
          <w:bottom w:val="nil"/>
          <w:right w:val="nil"/>
          <w:insideH w:val="nil"/>
          <w:insideV w:val="nil"/>
        </w:tblBorders>
        <w:tblLook w:val="0620" w:firstRow="1" w:lastRow="0" w:firstColumn="0" w:lastColumn="0" w:noHBand="1" w:noVBand="1"/>
      </w:tblPr>
      <w:tblGrid>
        <w:gridCol w:w="889"/>
        <w:gridCol w:w="2598"/>
        <w:gridCol w:w="2867"/>
        <w:gridCol w:w="2990"/>
      </w:tblGrid>
      <w:tr w:rsidR="00FE4905" w14:paraId="30F96778" w14:textId="77777777" w:rsidTr="00FE4905">
        <w:trPr>
          <w:trHeight w:val="20"/>
        </w:trPr>
        <w:tc>
          <w:tcPr>
            <w:tcW w:w="476"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033FE4" w14:textId="77777777" w:rsidR="00FE4905" w:rsidRDefault="00FE4905" w:rsidP="00FE4905">
            <w:pPr>
              <w:keepNext/>
              <w:keepLines/>
              <w:jc w:val="center"/>
              <w:rPr>
                <w:rFonts w:ascii="Times New Roman" w:eastAsia="Times New Roman" w:hAnsi="Times New Roman" w:cs="Times New Roman"/>
              </w:rPr>
            </w:pPr>
          </w:p>
        </w:tc>
        <w:tc>
          <w:tcPr>
            <w:tcW w:w="139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B6ECC3" w14:textId="30B29F6D"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b/>
                <w:bCs/>
              </w:rPr>
              <w:t>PI 34.021 category</w:t>
            </w:r>
          </w:p>
        </w:tc>
        <w:tc>
          <w:tcPr>
            <w:tcW w:w="1534"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0A5D400" w14:textId="4F9AE46D"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b/>
                <w:bCs/>
              </w:rPr>
              <w:t>Specific Items/Sections</w:t>
            </w:r>
          </w:p>
        </w:tc>
        <w:tc>
          <w:tcPr>
            <w:tcW w:w="160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4C2D1DA" w14:textId="0439FC8C"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b/>
                <w:bCs/>
              </w:rPr>
              <w:t>Assessment</w:t>
            </w:r>
          </w:p>
        </w:tc>
      </w:tr>
      <w:tr w:rsidR="00FE4905" w14:paraId="5E02C69A" w14:textId="77777777" w:rsidTr="00FE4905">
        <w:trPr>
          <w:trHeight w:val="20"/>
        </w:trPr>
        <w:tc>
          <w:tcPr>
            <w:tcW w:w="476"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69437"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(a)</w:t>
            </w:r>
          </w:p>
        </w:tc>
        <w:tc>
          <w:tcPr>
            <w:tcW w:w="139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80B2B0"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Communication skills</w:t>
            </w:r>
          </w:p>
        </w:tc>
        <w:tc>
          <w:tcPr>
            <w:tcW w:w="1534"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53BFF7"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Question 8</w:t>
            </w:r>
          </w:p>
        </w:tc>
        <w:tc>
          <w:tcPr>
            <w:tcW w:w="160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FF82727"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Administrator</w:t>
            </w:r>
            <w:hyperlink r:id="rId21">
              <w:r>
                <w:rPr>
                  <w:rFonts w:ascii="Times New Roman" w:eastAsia="Times New Roman" w:hAnsi="Times New Roman" w:cs="Times New Roman"/>
                </w:rPr>
                <w:t xml:space="preserve"> </w:t>
              </w:r>
            </w:hyperlink>
            <w:hyperlink r:id="rId22">
              <w:r>
                <w:rPr>
                  <w:rFonts w:ascii="Times New Roman" w:eastAsia="Times New Roman" w:hAnsi="Times New Roman" w:cs="Times New Roman"/>
                  <w:color w:val="1155CC"/>
                  <w:u w:val="single"/>
                </w:rPr>
                <w:t>practicum observation form</w:t>
              </w:r>
            </w:hyperlink>
            <w:r>
              <w:rPr>
                <w:rFonts w:ascii="Times New Roman" w:eastAsia="Times New Roman" w:hAnsi="Times New Roman" w:cs="Times New Roman"/>
              </w:rPr>
              <w:t>.</w:t>
            </w:r>
          </w:p>
        </w:tc>
      </w:tr>
      <w:tr w:rsidR="00FE4905" w14:paraId="2A3BE2D5" w14:textId="77777777" w:rsidTr="00FE4905">
        <w:trPr>
          <w:trHeight w:val="20"/>
        </w:trPr>
        <w:tc>
          <w:tcPr>
            <w:tcW w:w="476"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B89EE12"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(b)</w:t>
            </w:r>
          </w:p>
        </w:tc>
        <w:tc>
          <w:tcPr>
            <w:tcW w:w="139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57EE022"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Human relations and professional dispositions</w:t>
            </w:r>
          </w:p>
        </w:tc>
        <w:tc>
          <w:tcPr>
            <w:tcW w:w="1534"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F697003" w14:textId="77777777" w:rsidR="00FE4905" w:rsidRDefault="00FE4905" w:rsidP="00FE4905">
            <w:pPr>
              <w:keepNext/>
              <w:keepLines/>
              <w:jc w:val="center"/>
              <w:rPr>
                <w:rFonts w:ascii="Times New Roman" w:eastAsia="Times New Roman" w:hAnsi="Times New Roman" w:cs="Times New Roman"/>
              </w:rPr>
            </w:pPr>
            <w:r>
              <w:rPr>
                <w:rFonts w:ascii="Times New Roman" w:eastAsia="Times New Roman" w:hAnsi="Times New Roman" w:cs="Times New Roman"/>
              </w:rPr>
              <w:t>Questions 1, 2, and 3</w:t>
            </w:r>
          </w:p>
        </w:tc>
        <w:tc>
          <w:tcPr>
            <w:tcW w:w="1600" w:type="pct"/>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1AFB0001" w14:textId="26FE5173" w:rsidR="00FE4905" w:rsidRDefault="00FE4905" w:rsidP="00FE4905">
            <w:pPr>
              <w:keepNext/>
              <w:keepLines/>
              <w:rPr>
                <w:rFonts w:ascii="Times New Roman" w:eastAsia="Times New Roman" w:hAnsi="Times New Roman" w:cs="Times New Roman"/>
              </w:rPr>
            </w:pPr>
            <w:r>
              <w:rPr>
                <w:rFonts w:ascii="Times New Roman" w:eastAsia="Times New Roman" w:hAnsi="Times New Roman" w:cs="Times New Roman"/>
              </w:rPr>
              <w:t>Administrator</w:t>
            </w:r>
            <w:hyperlink r:id="rId23">
              <w:r>
                <w:rPr>
                  <w:rFonts w:ascii="Times New Roman" w:eastAsia="Times New Roman" w:hAnsi="Times New Roman" w:cs="Times New Roman"/>
                </w:rPr>
                <w:t xml:space="preserve"> </w:t>
              </w:r>
            </w:hyperlink>
            <w:hyperlink r:id="rId24">
              <w:r>
                <w:rPr>
                  <w:rFonts w:ascii="Times New Roman" w:eastAsia="Times New Roman" w:hAnsi="Times New Roman" w:cs="Times New Roman"/>
                  <w:color w:val="1155CC"/>
                  <w:u w:val="single"/>
                </w:rPr>
                <w:t>practicum observation form</w:t>
              </w:r>
            </w:hyperlink>
          </w:p>
        </w:tc>
      </w:tr>
      <w:tr w:rsidR="00FE4905" w14:paraId="01CFE1D3" w14:textId="77777777" w:rsidTr="00FE4905">
        <w:trPr>
          <w:trHeight w:val="20"/>
        </w:trPr>
        <w:tc>
          <w:tcPr>
            <w:tcW w:w="476"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679CF42"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(d)</w:t>
            </w:r>
          </w:p>
        </w:tc>
        <w:tc>
          <w:tcPr>
            <w:tcW w:w="139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A10F491"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Pedagogical knowledge</w:t>
            </w:r>
          </w:p>
        </w:tc>
        <w:tc>
          <w:tcPr>
            <w:tcW w:w="1534"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830D22"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Question 4</w:t>
            </w:r>
          </w:p>
        </w:tc>
        <w:tc>
          <w:tcPr>
            <w:tcW w:w="1600" w:type="pct"/>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199B9C82" w14:textId="05877E46" w:rsidR="00FE4905" w:rsidRDefault="00FE4905" w:rsidP="00FE4905">
            <w:pPr>
              <w:widowControl w:val="0"/>
              <w:rPr>
                <w:rFonts w:ascii="Times New Roman" w:eastAsia="Times New Roman" w:hAnsi="Times New Roman" w:cs="Times New Roman"/>
              </w:rPr>
            </w:pPr>
            <w:r>
              <w:rPr>
                <w:rFonts w:ascii="Times New Roman" w:eastAsia="Times New Roman" w:hAnsi="Times New Roman" w:cs="Times New Roman"/>
              </w:rPr>
              <w:t>Administrator</w:t>
            </w:r>
            <w:hyperlink r:id="rId25">
              <w:r>
                <w:rPr>
                  <w:rFonts w:ascii="Times New Roman" w:eastAsia="Times New Roman" w:hAnsi="Times New Roman" w:cs="Times New Roman"/>
                </w:rPr>
                <w:t xml:space="preserve"> </w:t>
              </w:r>
            </w:hyperlink>
            <w:hyperlink r:id="rId26">
              <w:r>
                <w:rPr>
                  <w:rFonts w:ascii="Times New Roman" w:eastAsia="Times New Roman" w:hAnsi="Times New Roman" w:cs="Times New Roman"/>
                  <w:color w:val="1155CC"/>
                  <w:u w:val="single"/>
                </w:rPr>
                <w:t>practicum observation form</w:t>
              </w:r>
            </w:hyperlink>
          </w:p>
        </w:tc>
      </w:tr>
      <w:tr w:rsidR="00FE4905" w14:paraId="26216E31" w14:textId="77777777" w:rsidTr="00FE4905">
        <w:trPr>
          <w:trHeight w:val="20"/>
        </w:trPr>
        <w:tc>
          <w:tcPr>
            <w:tcW w:w="476"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F1710C7"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(e)</w:t>
            </w:r>
          </w:p>
        </w:tc>
        <w:tc>
          <w:tcPr>
            <w:tcW w:w="139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2EB73D1"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Performance in clinical program</w:t>
            </w:r>
          </w:p>
        </w:tc>
        <w:tc>
          <w:tcPr>
            <w:tcW w:w="1534"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C6FB62"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All questions</w:t>
            </w:r>
          </w:p>
        </w:tc>
        <w:tc>
          <w:tcPr>
            <w:tcW w:w="1600" w:type="pct"/>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45A6AC01" w14:textId="3A040092" w:rsidR="00FE4905" w:rsidRDefault="00FE4905" w:rsidP="00FE4905">
            <w:pPr>
              <w:widowControl w:val="0"/>
              <w:rPr>
                <w:rFonts w:ascii="Times New Roman" w:eastAsia="Times New Roman" w:hAnsi="Times New Roman" w:cs="Times New Roman"/>
              </w:rPr>
            </w:pPr>
            <w:r>
              <w:rPr>
                <w:rFonts w:ascii="Times New Roman" w:eastAsia="Times New Roman" w:hAnsi="Times New Roman" w:cs="Times New Roman"/>
              </w:rPr>
              <w:t>Administrator</w:t>
            </w:r>
            <w:hyperlink r:id="rId27">
              <w:r>
                <w:rPr>
                  <w:rFonts w:ascii="Times New Roman" w:eastAsia="Times New Roman" w:hAnsi="Times New Roman" w:cs="Times New Roman"/>
                </w:rPr>
                <w:t xml:space="preserve"> </w:t>
              </w:r>
            </w:hyperlink>
            <w:hyperlink r:id="rId28">
              <w:r>
                <w:rPr>
                  <w:rFonts w:ascii="Times New Roman" w:eastAsia="Times New Roman" w:hAnsi="Times New Roman" w:cs="Times New Roman"/>
                  <w:color w:val="1155CC"/>
                  <w:u w:val="single"/>
                </w:rPr>
                <w:t>practicum observation form</w:t>
              </w:r>
            </w:hyperlink>
          </w:p>
        </w:tc>
      </w:tr>
      <w:tr w:rsidR="00FE4905" w14:paraId="7E3741A3" w14:textId="77777777" w:rsidTr="00FE4905">
        <w:trPr>
          <w:trHeight w:val="20"/>
        </w:trPr>
        <w:tc>
          <w:tcPr>
            <w:tcW w:w="476"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B8D20BE"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(c)</w:t>
            </w:r>
          </w:p>
        </w:tc>
        <w:tc>
          <w:tcPr>
            <w:tcW w:w="1390"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2E1C26"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Content knowledge</w:t>
            </w:r>
          </w:p>
        </w:tc>
        <w:tc>
          <w:tcPr>
            <w:tcW w:w="1534"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FAB2B3" w14:textId="77777777" w:rsidR="00FE4905" w:rsidRDefault="00FE4905" w:rsidP="00FE4905">
            <w:pPr>
              <w:widowControl w:val="0"/>
              <w:rPr>
                <w:rFonts w:ascii="Times New Roman" w:eastAsia="Times New Roman" w:hAnsi="Times New Roman" w:cs="Times New Roman"/>
              </w:rPr>
            </w:pPr>
          </w:p>
        </w:tc>
        <w:tc>
          <w:tcPr>
            <w:tcW w:w="1600" w:type="pct"/>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3A64F26" w14:textId="77777777" w:rsidR="00FE4905" w:rsidRDefault="00FE4905" w:rsidP="00FE4905">
            <w:pPr>
              <w:widowControl w:val="0"/>
              <w:jc w:val="center"/>
              <w:rPr>
                <w:rFonts w:ascii="Times New Roman" w:eastAsia="Times New Roman" w:hAnsi="Times New Roman" w:cs="Times New Roman"/>
              </w:rPr>
            </w:pPr>
            <w:r>
              <w:rPr>
                <w:rFonts w:ascii="Times New Roman" w:eastAsia="Times New Roman" w:hAnsi="Times New Roman" w:cs="Times New Roman"/>
              </w:rPr>
              <w:t>Maintaining a GPA of 3.0 in the subject area of the license.</w:t>
            </w:r>
          </w:p>
        </w:tc>
      </w:tr>
    </w:tbl>
    <w:p w14:paraId="31285DB9" w14:textId="77777777" w:rsidR="00620F80" w:rsidRDefault="00620F80">
      <w:pPr>
        <w:widowControl w:val="0"/>
        <w:rPr>
          <w:rFonts w:ascii="Times New Roman" w:eastAsia="Times New Roman" w:hAnsi="Times New Roman" w:cs="Times New Roman"/>
        </w:rPr>
      </w:pPr>
      <w:r>
        <w:rPr>
          <w:rFonts w:ascii="Times New Roman" w:eastAsia="Times New Roman" w:hAnsi="Times New Roman" w:cs="Times New Roman"/>
        </w:rPr>
        <w:t xml:space="preserve">Rating scale: 1, Beginning; 2, developing; 3, effective; 4, highly effective. </w:t>
      </w:r>
      <w:r>
        <w:rPr>
          <w:rFonts w:ascii="Times New Roman" w:eastAsia="Times New Roman" w:hAnsi="Times New Roman" w:cs="Times New Roman"/>
          <w:shd w:val="clear" w:color="auto" w:fill="D9D2E9"/>
        </w:rPr>
        <w:t>Performance expectation = 3</w:t>
      </w:r>
      <w:r>
        <w:rPr>
          <w:rFonts w:ascii="Times New Roman" w:eastAsia="Times New Roman" w:hAnsi="Times New Roman" w:cs="Times New Roman"/>
        </w:rPr>
        <w:t>.</w:t>
      </w:r>
    </w:p>
    <w:p w14:paraId="581DE4EF" w14:textId="77777777" w:rsidR="00150379" w:rsidRDefault="00150379">
      <w:pPr>
        <w:rPr>
          <w:rFonts w:ascii="Times New Roman" w:eastAsia="Times New Roman" w:hAnsi="Times New Roman" w:cs="Times New Roman"/>
        </w:rPr>
      </w:pPr>
    </w:p>
    <w:p w14:paraId="0DE47D2B"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Reading specialist and school business manager evaluations were similar, and average scores for both programs were above the performance expectation of at least 3.0. Although evaluation scores were similar across the assessment categories, students tended to receive slightly higher ratings for pedagogical knowledge than the other assessment categories, in both programs. Comments provided for candidates in both programs supported high pedagogy ratings by emphasizing how the candidates were committed to understanding district practices, policies, and procedures, and that they were highly dedicated in terms of school and community involvement, motivated by a strong interest in making the best assessment-based decisions within their administrative roles.</w:t>
      </w:r>
    </w:p>
    <w:p w14:paraId="11A29405" w14:textId="0B4414A0" w:rsidR="00150379" w:rsidRDefault="00150379">
      <w:pPr>
        <w:rPr>
          <w:rFonts w:ascii="Times New Roman" w:eastAsia="Times New Roman" w:hAnsi="Times New Roman" w:cs="Times New Roman"/>
        </w:rPr>
      </w:pPr>
    </w:p>
    <w:p w14:paraId="25153C8A" w14:textId="4DD7E683" w:rsidR="00150379" w:rsidRPr="00906973" w:rsidRDefault="00906973">
      <w:pPr>
        <w:rPr>
          <w:rFonts w:ascii="Times New Roman" w:eastAsia="Times New Roman" w:hAnsi="Times New Roman" w:cs="Times New Roman"/>
          <w:sz w:val="20"/>
        </w:rPr>
      </w:pPr>
      <w:r>
        <w:rPr>
          <w:rFonts w:ascii="Times New Roman" w:eastAsia="Times New Roman" w:hAnsi="Times New Roman" w:cs="Times New Roman"/>
          <w:noProof/>
        </w:rPr>
        <w:drawing>
          <wp:anchor distT="0" distB="0" distL="114300" distR="114300" simplePos="0" relativeHeight="251665408" behindDoc="0" locked="0" layoutInCell="1" allowOverlap="1" wp14:anchorId="60C514D0" wp14:editId="45F09A68">
            <wp:simplePos x="0" y="0"/>
            <wp:positionH relativeFrom="margin">
              <wp:posOffset>-635</wp:posOffset>
            </wp:positionH>
            <wp:positionV relativeFrom="paragraph">
              <wp:posOffset>274955</wp:posOffset>
            </wp:positionV>
            <wp:extent cx="4171315" cy="2584450"/>
            <wp:effectExtent l="0" t="0" r="635" b="6350"/>
            <wp:wrapTopAndBottom/>
            <wp:docPr id="11"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4171315" cy="2584450"/>
                    </a:xfrm>
                    <a:prstGeom prst="rect">
                      <a:avLst/>
                    </a:prstGeom>
                    <a:ln/>
                  </pic:spPr>
                </pic:pic>
              </a:graphicData>
            </a:graphic>
            <wp14:sizeRelH relativeFrom="page">
              <wp14:pctWidth>0</wp14:pctWidth>
            </wp14:sizeRelH>
            <wp14:sizeRelV relativeFrom="page">
              <wp14:pctHeight>0</wp14:pctHeight>
            </wp14:sizeRelV>
          </wp:anchor>
        </w:drawing>
      </w:r>
      <w:r w:rsidR="00B62573" w:rsidRPr="00906973">
        <w:rPr>
          <w:rFonts w:ascii="Times New Roman" w:eastAsia="Times New Roman" w:hAnsi="Times New Roman" w:cs="Times New Roman"/>
          <w:sz w:val="20"/>
        </w:rPr>
        <w:t>Figure 8. Reading specialist &amp; School Business Manager PI 34.021 practicum evaluation ratings (Reading specialist n=13, SBM n=10, scale: 1=beginning; 2=developing; 3=effective; 4=highly effective).</w:t>
      </w:r>
    </w:p>
    <w:p w14:paraId="2078D643" w14:textId="77777777" w:rsidR="00150379" w:rsidRDefault="00150379" w:rsidP="000F2B88">
      <w:pPr>
        <w:rPr>
          <w:rFonts w:ascii="Times New Roman" w:eastAsia="Times New Roman" w:hAnsi="Times New Roman" w:cs="Times New Roman"/>
        </w:rPr>
      </w:pPr>
    </w:p>
    <w:p w14:paraId="56C083C2" w14:textId="77777777" w:rsidR="00150379" w:rsidRDefault="00B62573" w:rsidP="00E345C2">
      <w:pPr>
        <w:pStyle w:val="Heading4"/>
      </w:pPr>
      <w:bookmarkStart w:id="10" w:name="_i0716gbjaw5n" w:colFirst="0" w:colLast="0"/>
      <w:bookmarkEnd w:id="10"/>
      <w:r>
        <w:lastRenderedPageBreak/>
        <w:t>Pupil Services Programs:</w:t>
      </w:r>
    </w:p>
    <w:p w14:paraId="4238200E" w14:textId="77777777" w:rsidR="00906973" w:rsidRDefault="00906973">
      <w:pPr>
        <w:rPr>
          <w:rFonts w:ascii="Times New Roman" w:eastAsia="Times New Roman" w:hAnsi="Times New Roman" w:cs="Times New Roman"/>
        </w:rPr>
      </w:pPr>
    </w:p>
    <w:p w14:paraId="328B84E4" w14:textId="2F35E8FE"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As outlined in the </w:t>
      </w:r>
      <w:hyperlink r:id="rId30">
        <w:r w:rsidR="00150379">
          <w:rPr>
            <w:rFonts w:ascii="Times New Roman" w:eastAsia="Times New Roman" w:hAnsi="Times New Roman" w:cs="Times New Roman"/>
            <w:color w:val="1155CC"/>
            <w:u w:val="single"/>
          </w:rPr>
          <w:t xml:space="preserve">COEPS’s PI 34.021 Assessment System across all programs </w:t>
        </w:r>
      </w:hyperlink>
      <w:r>
        <w:rPr>
          <w:rFonts w:ascii="Times New Roman" w:eastAsia="Times New Roman" w:hAnsi="Times New Roman" w:cs="Times New Roman"/>
        </w:rPr>
        <w:t xml:space="preserve">sheet, our pupil services programs have each identified measures of the assessment categories except for content knowledge within their practicum evaluation forms. Some of these assessments identify specific evaluation questions, while others are </w:t>
      </w:r>
      <w:proofErr w:type="gramStart"/>
      <w:r>
        <w:rPr>
          <w:rFonts w:ascii="Times New Roman" w:eastAsia="Times New Roman" w:hAnsi="Times New Roman" w:cs="Times New Roman"/>
        </w:rPr>
        <w:t>particular sections</w:t>
      </w:r>
      <w:proofErr w:type="gramEnd"/>
      <w:r>
        <w:rPr>
          <w:rFonts w:ascii="Times New Roman" w:eastAsia="Times New Roman" w:hAnsi="Times New Roman" w:cs="Times New Roman"/>
        </w:rPr>
        <w:t xml:space="preserve"> of the evaluation or the whole evaluation (for clinical performance). The following sections outline these assessments.</w:t>
      </w:r>
    </w:p>
    <w:p w14:paraId="2D75E962" w14:textId="77777777" w:rsidR="00150379" w:rsidRDefault="00150379">
      <w:pPr>
        <w:rPr>
          <w:rFonts w:ascii="Times New Roman" w:eastAsia="Times New Roman" w:hAnsi="Times New Roman" w:cs="Times New Roman"/>
        </w:rPr>
      </w:pPr>
    </w:p>
    <w:p w14:paraId="1F87242D" w14:textId="77777777" w:rsidR="00150379" w:rsidRDefault="00B62573" w:rsidP="00E345C2">
      <w:pPr>
        <w:pStyle w:val="Heading5"/>
      </w:pPr>
      <w:bookmarkStart w:id="11" w:name="_vmasqwdht299" w:colFirst="0" w:colLast="0"/>
      <w:bookmarkEnd w:id="11"/>
      <w:r>
        <w:t>School Psychologist Program</w:t>
      </w:r>
    </w:p>
    <w:p w14:paraId="5219BD58" w14:textId="77777777" w:rsidR="002451A0" w:rsidRPr="002451A0" w:rsidRDefault="002451A0" w:rsidP="002451A0"/>
    <w:p w14:paraId="3BE1C594"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The School Psychology program uses observation data from cooperating school psychologists to assess communication skills, pedagogical knowledge, and performance in clinical programs. We use a school psychologist dispositions observation form (also completed by the cooperating practitioners) to assess human relations and professional dispositions, and Praxis II pass rates and/or content GPA to assess content knowledge. Table 4 outlines the specific observation form categories/items, and Table 55 provides our proficiency standards used for (1</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a,b</w:t>
      </w:r>
      <w:proofErr w:type="gramEnd"/>
      <w:r>
        <w:rPr>
          <w:rFonts w:ascii="Times New Roman" w:eastAsia="Times New Roman" w:hAnsi="Times New Roman" w:cs="Times New Roman"/>
        </w:rPr>
        <w:t>,d</w:t>
      </w:r>
      <w:proofErr w:type="spellEnd"/>
      <w:r>
        <w:rPr>
          <w:rFonts w:ascii="Times New Roman" w:eastAsia="Times New Roman" w:hAnsi="Times New Roman" w:cs="Times New Roman"/>
        </w:rPr>
        <w:t>, and e of the PI 34.021 Assessment System.</w:t>
      </w:r>
    </w:p>
    <w:p w14:paraId="5F658007" w14:textId="77777777" w:rsidR="00150379" w:rsidRDefault="00150379">
      <w:pPr>
        <w:rPr>
          <w:rFonts w:ascii="Times New Roman" w:eastAsia="Times New Roman" w:hAnsi="Times New Roman" w:cs="Times New Roman"/>
        </w:rPr>
      </w:pPr>
    </w:p>
    <w:p w14:paraId="53ED6E66" w14:textId="77777777" w:rsidR="00150379" w:rsidRPr="00906973" w:rsidRDefault="00B62573">
      <w:pPr>
        <w:rPr>
          <w:rFonts w:ascii="Times New Roman" w:eastAsia="Times New Roman" w:hAnsi="Times New Roman" w:cs="Times New Roman"/>
          <w:sz w:val="20"/>
        </w:rPr>
      </w:pPr>
      <w:r w:rsidRPr="00906973">
        <w:rPr>
          <w:rFonts w:ascii="Times New Roman" w:eastAsia="Times New Roman" w:hAnsi="Times New Roman" w:cs="Times New Roman"/>
          <w:sz w:val="20"/>
        </w:rPr>
        <w:t>Table 4. PI 34.021 assessments for UW-Whitewater’s School Psychologist program.</w:t>
      </w:r>
    </w:p>
    <w:p w14:paraId="416B5A31" w14:textId="77777777" w:rsidR="008240E8" w:rsidRDefault="008240E8">
      <w:pPr>
        <w:widowControl w:val="0"/>
        <w:jc w:val="center"/>
        <w:rPr>
          <w:rFonts w:ascii="Times New Roman" w:eastAsia="Times New Roman" w:hAnsi="Times New Roman" w:cs="Times New Roman"/>
        </w:rPr>
      </w:pPr>
      <w:r>
        <w:rPr>
          <w:rFonts w:ascii="Times New Roman" w:eastAsia="Times New Roman" w:hAnsi="Times New Roman" w:cs="Times New Roman"/>
          <w:b/>
          <w:bCs/>
        </w:rPr>
        <w:t>School Psychologist</w:t>
      </w:r>
    </w:p>
    <w:tbl>
      <w:tblPr>
        <w:tblStyle w:val="a3"/>
        <w:tblW w:w="936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712"/>
        <w:gridCol w:w="2435"/>
        <w:gridCol w:w="3092"/>
        <w:gridCol w:w="3121"/>
      </w:tblGrid>
      <w:tr w:rsidR="008240E8" w14:paraId="7BC7F857" w14:textId="77777777" w:rsidTr="008240E8">
        <w:trPr>
          <w:trHeight w:val="315"/>
        </w:trPr>
        <w:tc>
          <w:tcPr>
            <w:tcW w:w="7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FD123" w14:textId="13FEC6DB" w:rsidR="008240E8" w:rsidRDefault="008240E8" w:rsidP="008240E8">
            <w:pPr>
              <w:widowControl w:val="0"/>
              <w:jc w:val="center"/>
              <w:rPr>
                <w:rFonts w:ascii="Times New Roman" w:eastAsia="Times New Roman" w:hAnsi="Times New Roman" w:cs="Times New Roman"/>
              </w:rPr>
            </w:pPr>
          </w:p>
        </w:tc>
        <w:tc>
          <w:tcPr>
            <w:tcW w:w="2435" w:type="dxa"/>
            <w:tcBorders>
              <w:top w:val="single" w:sz="6" w:space="0" w:color="CCCCCC"/>
              <w:left w:val="single" w:sz="6" w:space="0" w:color="000000"/>
              <w:bottom w:val="single" w:sz="6" w:space="0" w:color="000000"/>
              <w:right w:val="single" w:sz="6" w:space="0" w:color="000000"/>
            </w:tcBorders>
            <w:vAlign w:val="center"/>
          </w:tcPr>
          <w:p w14:paraId="4D785136" w14:textId="3523106F" w:rsidR="008240E8" w:rsidRDefault="008240E8" w:rsidP="008240E8">
            <w:pPr>
              <w:widowControl w:val="0"/>
              <w:jc w:val="center"/>
              <w:rPr>
                <w:rFonts w:ascii="Times New Roman" w:eastAsia="Times New Roman" w:hAnsi="Times New Roman" w:cs="Times New Roman"/>
              </w:rPr>
            </w:pPr>
            <w:r>
              <w:rPr>
                <w:rFonts w:ascii="Times New Roman" w:eastAsia="Times New Roman" w:hAnsi="Times New Roman" w:cs="Times New Roman"/>
                <w:b/>
                <w:bCs/>
              </w:rPr>
              <w:t>PI 34.021 category</w:t>
            </w:r>
          </w:p>
        </w:tc>
        <w:tc>
          <w:tcPr>
            <w:tcW w:w="30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BD05731" w14:textId="77777777" w:rsidR="008240E8" w:rsidRDefault="008240E8" w:rsidP="008240E8">
            <w:pPr>
              <w:widowControl w:val="0"/>
              <w:jc w:val="center"/>
              <w:rPr>
                <w:rFonts w:ascii="Times New Roman" w:eastAsia="Times New Roman" w:hAnsi="Times New Roman" w:cs="Times New Roman"/>
              </w:rPr>
            </w:pPr>
            <w:r>
              <w:rPr>
                <w:rFonts w:ascii="Times New Roman" w:eastAsia="Times New Roman" w:hAnsi="Times New Roman" w:cs="Times New Roman"/>
                <w:b/>
                <w:bCs/>
              </w:rPr>
              <w:t>Specific Items/Sections</w:t>
            </w:r>
          </w:p>
        </w:tc>
        <w:tc>
          <w:tcPr>
            <w:tcW w:w="31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2ADACB9" w14:textId="77777777" w:rsidR="008240E8" w:rsidRDefault="008240E8" w:rsidP="008240E8">
            <w:pPr>
              <w:widowControl w:val="0"/>
              <w:jc w:val="center"/>
              <w:rPr>
                <w:rFonts w:ascii="Times New Roman" w:eastAsia="Times New Roman" w:hAnsi="Times New Roman" w:cs="Times New Roman"/>
              </w:rPr>
            </w:pPr>
            <w:r>
              <w:rPr>
                <w:rFonts w:ascii="Times New Roman" w:eastAsia="Times New Roman" w:hAnsi="Times New Roman" w:cs="Times New Roman"/>
                <w:b/>
                <w:bCs/>
              </w:rPr>
              <w:t>Assessment</w:t>
            </w:r>
          </w:p>
        </w:tc>
      </w:tr>
      <w:tr w:rsidR="008240E8" w14:paraId="7909D2A9" w14:textId="77777777" w:rsidTr="008240E8">
        <w:trPr>
          <w:trHeight w:val="780"/>
        </w:trPr>
        <w:tc>
          <w:tcPr>
            <w:tcW w:w="7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8F1838"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(a)</w:t>
            </w:r>
          </w:p>
        </w:tc>
        <w:tc>
          <w:tcPr>
            <w:tcW w:w="24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A0E480"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Communication skills</w:t>
            </w:r>
          </w:p>
        </w:tc>
        <w:tc>
          <w:tcPr>
            <w:tcW w:w="30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6AD945"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Consultation and Collaboration; Family, School &amp; Community Collaboration sections</w:t>
            </w:r>
          </w:p>
        </w:tc>
        <w:tc>
          <w:tcPr>
            <w:tcW w:w="3121" w:type="dxa"/>
            <w:tcBorders>
              <w:top w:val="single" w:sz="6" w:space="0" w:color="CCCCCC"/>
              <w:left w:val="single" w:sz="6" w:space="0" w:color="CCCCCC"/>
              <w:right w:val="single" w:sz="6" w:space="0" w:color="000000"/>
            </w:tcBorders>
            <w:tcMar>
              <w:top w:w="40" w:type="dxa"/>
              <w:left w:w="40" w:type="dxa"/>
              <w:bottom w:w="40" w:type="dxa"/>
              <w:right w:w="40" w:type="dxa"/>
            </w:tcMar>
            <w:vAlign w:val="center"/>
          </w:tcPr>
          <w:p w14:paraId="4A1DEC94" w14:textId="276257BD" w:rsidR="008240E8" w:rsidRDefault="008240E8" w:rsidP="008240E8">
            <w:pPr>
              <w:widowControl w:val="0"/>
              <w:rPr>
                <w:rFonts w:ascii="Times New Roman" w:eastAsia="Times New Roman" w:hAnsi="Times New Roman" w:cs="Times New Roman"/>
              </w:rPr>
            </w:pPr>
          </w:p>
        </w:tc>
      </w:tr>
      <w:tr w:rsidR="008240E8" w14:paraId="40FCB7E6" w14:textId="77777777" w:rsidTr="008240E8">
        <w:trPr>
          <w:trHeight w:val="315"/>
        </w:trPr>
        <w:tc>
          <w:tcPr>
            <w:tcW w:w="7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8E3A8FD"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(d)</w:t>
            </w:r>
          </w:p>
        </w:tc>
        <w:tc>
          <w:tcPr>
            <w:tcW w:w="24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D6B4AC"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Pedagogical knowledge</w:t>
            </w:r>
          </w:p>
        </w:tc>
        <w:tc>
          <w:tcPr>
            <w:tcW w:w="309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7DDFE41"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Data Based Decision Making</w:t>
            </w:r>
          </w:p>
        </w:tc>
        <w:tc>
          <w:tcPr>
            <w:tcW w:w="3121" w:type="dxa"/>
            <w:tcBorders>
              <w:left w:val="single" w:sz="6" w:space="0" w:color="CCCCCC"/>
              <w:right w:val="single" w:sz="6" w:space="0" w:color="000000"/>
            </w:tcBorders>
            <w:tcMar>
              <w:top w:w="100" w:type="dxa"/>
              <w:left w:w="100" w:type="dxa"/>
              <w:bottom w:w="100" w:type="dxa"/>
              <w:right w:w="100" w:type="dxa"/>
            </w:tcMar>
            <w:vAlign w:val="center"/>
          </w:tcPr>
          <w:p w14:paraId="4A6FE04D" w14:textId="400BB38C"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Cooperating practitioner's</w:t>
            </w:r>
            <w:hyperlink r:id="rId31">
              <w:r>
                <w:rPr>
                  <w:rFonts w:ascii="Times New Roman" w:eastAsia="Times New Roman" w:hAnsi="Times New Roman" w:cs="Times New Roman"/>
                </w:rPr>
                <w:t xml:space="preserve"> </w:t>
              </w:r>
            </w:hyperlink>
            <w:hyperlink r:id="rId32">
              <w:r>
                <w:rPr>
                  <w:rFonts w:ascii="Times New Roman" w:eastAsia="Times New Roman" w:hAnsi="Times New Roman" w:cs="Times New Roman"/>
                  <w:color w:val="1155CC"/>
                  <w:u w:val="single"/>
                </w:rPr>
                <w:t>School Psychologist Observation Form</w:t>
              </w:r>
            </w:hyperlink>
            <w:r>
              <w:rPr>
                <w:rFonts w:ascii="Times New Roman" w:eastAsia="Times New Roman" w:hAnsi="Times New Roman" w:cs="Times New Roman"/>
              </w:rPr>
              <w:t xml:space="preserve"> ratings.</w:t>
            </w:r>
          </w:p>
        </w:tc>
      </w:tr>
      <w:tr w:rsidR="008240E8" w14:paraId="17066E72" w14:textId="77777777" w:rsidTr="008240E8">
        <w:trPr>
          <w:trHeight w:val="540"/>
        </w:trPr>
        <w:tc>
          <w:tcPr>
            <w:tcW w:w="7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A27C8CC"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(e)</w:t>
            </w:r>
          </w:p>
        </w:tc>
        <w:tc>
          <w:tcPr>
            <w:tcW w:w="24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34F1693"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Performance in clinical program</w:t>
            </w:r>
          </w:p>
        </w:tc>
        <w:tc>
          <w:tcPr>
            <w:tcW w:w="30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21BE6D"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All sections</w:t>
            </w:r>
          </w:p>
        </w:tc>
        <w:tc>
          <w:tcPr>
            <w:tcW w:w="3121" w:type="dxa"/>
            <w:tcBorders>
              <w:left w:val="single" w:sz="6" w:space="0" w:color="CCCCCC"/>
              <w:bottom w:val="single" w:sz="6" w:space="0" w:color="000000"/>
              <w:right w:val="single" w:sz="6" w:space="0" w:color="000000"/>
            </w:tcBorders>
            <w:tcMar>
              <w:top w:w="100" w:type="dxa"/>
              <w:left w:w="100" w:type="dxa"/>
              <w:bottom w:w="100" w:type="dxa"/>
              <w:right w:w="100" w:type="dxa"/>
            </w:tcMar>
            <w:vAlign w:val="center"/>
          </w:tcPr>
          <w:p w14:paraId="259317D8" w14:textId="02CCA45D" w:rsidR="008240E8" w:rsidRDefault="008240E8" w:rsidP="008240E8">
            <w:pPr>
              <w:widowControl w:val="0"/>
              <w:rPr>
                <w:rFonts w:ascii="Times New Roman" w:eastAsia="Times New Roman" w:hAnsi="Times New Roman" w:cs="Times New Roman"/>
              </w:rPr>
            </w:pPr>
          </w:p>
        </w:tc>
      </w:tr>
      <w:tr w:rsidR="008240E8" w14:paraId="7B102D0F" w14:textId="77777777" w:rsidTr="008240E8">
        <w:trPr>
          <w:trHeight w:val="780"/>
        </w:trPr>
        <w:tc>
          <w:tcPr>
            <w:tcW w:w="7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C7CEFF"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(b)</w:t>
            </w:r>
          </w:p>
        </w:tc>
        <w:tc>
          <w:tcPr>
            <w:tcW w:w="24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5D06B2"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Human relations and professional dispositions</w:t>
            </w:r>
          </w:p>
        </w:tc>
        <w:tc>
          <w:tcPr>
            <w:tcW w:w="30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D6B075"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Complete form</w:t>
            </w:r>
          </w:p>
        </w:tc>
        <w:tc>
          <w:tcPr>
            <w:tcW w:w="312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3C5185"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Cooperating practitioner's</w:t>
            </w:r>
            <w:hyperlink r:id="rId33">
              <w:r>
                <w:rPr>
                  <w:rFonts w:ascii="Times New Roman" w:eastAsia="Times New Roman" w:hAnsi="Times New Roman" w:cs="Times New Roman"/>
                </w:rPr>
                <w:t xml:space="preserve"> </w:t>
              </w:r>
            </w:hyperlink>
            <w:hyperlink r:id="rId34">
              <w:r>
                <w:rPr>
                  <w:rFonts w:ascii="Times New Roman" w:eastAsia="Times New Roman" w:hAnsi="Times New Roman" w:cs="Times New Roman"/>
                  <w:color w:val="1155CC"/>
                  <w:u w:val="single"/>
                </w:rPr>
                <w:t>School Psychology Dispositions Appraisal,</w:t>
              </w:r>
            </w:hyperlink>
            <w:r>
              <w:rPr>
                <w:rFonts w:ascii="Times New Roman" w:eastAsia="Times New Roman" w:hAnsi="Times New Roman" w:cs="Times New Roman"/>
              </w:rPr>
              <w:t xml:space="preserve"> completed during practicum.</w:t>
            </w:r>
          </w:p>
        </w:tc>
      </w:tr>
      <w:tr w:rsidR="008240E8" w14:paraId="70725123" w14:textId="77777777" w:rsidTr="008240E8">
        <w:trPr>
          <w:trHeight w:val="1245"/>
        </w:trPr>
        <w:tc>
          <w:tcPr>
            <w:tcW w:w="71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69D9F2C"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w:t>
            </w:r>
          </w:p>
        </w:tc>
        <w:tc>
          <w:tcPr>
            <w:tcW w:w="24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7F02516"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Content knowledge</w:t>
            </w:r>
          </w:p>
        </w:tc>
        <w:tc>
          <w:tcPr>
            <w:tcW w:w="309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2CBAF7C" w14:textId="77777777" w:rsidR="008240E8" w:rsidRDefault="008240E8" w:rsidP="008240E8">
            <w:pPr>
              <w:widowControl w:val="0"/>
              <w:rPr>
                <w:rFonts w:ascii="Times New Roman" w:eastAsia="Times New Roman" w:hAnsi="Times New Roman" w:cs="Times New Roman"/>
              </w:rPr>
            </w:pPr>
          </w:p>
        </w:tc>
        <w:tc>
          <w:tcPr>
            <w:tcW w:w="31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B17F081" w14:textId="77777777" w:rsidR="008240E8" w:rsidRDefault="008240E8" w:rsidP="008240E8">
            <w:pPr>
              <w:widowControl w:val="0"/>
              <w:rPr>
                <w:rFonts w:ascii="Times New Roman" w:eastAsia="Times New Roman" w:hAnsi="Times New Roman" w:cs="Times New Roman"/>
              </w:rPr>
            </w:pPr>
            <w:r>
              <w:rPr>
                <w:rFonts w:ascii="Times New Roman" w:eastAsia="Times New Roman" w:hAnsi="Times New Roman" w:cs="Times New Roman"/>
              </w:rPr>
              <w:t>Passing the subject area test approved by the Superintendent (i.e., Praxis II). Maintaining a GPA of 3.0 in the subject area of the license.</w:t>
            </w:r>
          </w:p>
        </w:tc>
      </w:tr>
    </w:tbl>
    <w:p w14:paraId="6C9FA878" w14:textId="77777777" w:rsidR="00150379" w:rsidRDefault="00150379">
      <w:pPr>
        <w:rPr>
          <w:rFonts w:ascii="Times New Roman" w:eastAsia="Times New Roman" w:hAnsi="Times New Roman" w:cs="Times New Roman"/>
        </w:rPr>
      </w:pPr>
    </w:p>
    <w:p w14:paraId="440EEE11" w14:textId="21845FFF" w:rsidR="00150379" w:rsidRPr="00906973" w:rsidRDefault="00B62573" w:rsidP="00906973">
      <w:pPr>
        <w:keepNext/>
        <w:rPr>
          <w:rFonts w:ascii="Times New Roman" w:eastAsia="Times New Roman" w:hAnsi="Times New Roman" w:cs="Times New Roman"/>
          <w:sz w:val="20"/>
        </w:rPr>
      </w:pPr>
      <w:r w:rsidRPr="00906973">
        <w:rPr>
          <w:rFonts w:ascii="Times New Roman" w:eastAsia="Times New Roman" w:hAnsi="Times New Roman" w:cs="Times New Roman"/>
          <w:sz w:val="20"/>
        </w:rPr>
        <w:lastRenderedPageBreak/>
        <w:t>Table 5. Proficiency criteria for the school psychologist practicum evaluation forms.</w:t>
      </w:r>
    </w:p>
    <w:p w14:paraId="6351BDDA" w14:textId="77777777" w:rsidR="00D05743" w:rsidRDefault="00D05743" w:rsidP="00906973">
      <w:pPr>
        <w:keepNext/>
        <w:widowControl w:val="0"/>
        <w:rPr>
          <w:rFonts w:ascii="Times New Roman" w:eastAsia="Times New Roman" w:hAnsi="Times New Roman" w:cs="Times New Roman"/>
        </w:rPr>
      </w:pPr>
      <w:r>
        <w:rPr>
          <w:rFonts w:ascii="Times New Roman" w:eastAsia="Times New Roman" w:hAnsi="Times New Roman" w:cs="Times New Roman"/>
          <w:b/>
          <w:bCs/>
        </w:rPr>
        <w:t>School Psychologist Observation Form</w:t>
      </w:r>
    </w:p>
    <w:tbl>
      <w:tblPr>
        <w:tblStyle w:val="a4"/>
        <w:tblW w:w="747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500"/>
        <w:gridCol w:w="5970"/>
      </w:tblGrid>
      <w:tr w:rsidR="00150379" w14:paraId="497D555D" w14:textId="77777777" w:rsidTr="00620F80">
        <w:trPr>
          <w:trHeight w:val="63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8673DAC" w14:textId="77777777" w:rsidR="00150379" w:rsidRDefault="00150379" w:rsidP="00906973">
            <w:pPr>
              <w:keepNext/>
              <w:widowControl w:val="0"/>
              <w:rPr>
                <w:rFonts w:ascii="Times New Roman" w:eastAsia="Times New Roman" w:hAnsi="Times New Roman" w:cs="Times New Roman"/>
              </w:rPr>
            </w:pP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B5D370" w14:textId="77777777" w:rsidR="00150379" w:rsidRDefault="00B62573" w:rsidP="00906973">
            <w:pPr>
              <w:keepNext/>
              <w:widowControl w:val="0"/>
              <w:rPr>
                <w:rFonts w:ascii="Times New Roman" w:eastAsia="Times New Roman" w:hAnsi="Times New Roman" w:cs="Times New Roman"/>
              </w:rPr>
            </w:pPr>
            <w:r>
              <w:rPr>
                <w:rFonts w:ascii="Times New Roman" w:eastAsia="Times New Roman" w:hAnsi="Times New Roman" w:cs="Times New Roman"/>
              </w:rPr>
              <w:t>N/O: The supervisor has not had the opportunity to observe this skill</w:t>
            </w:r>
          </w:p>
        </w:tc>
      </w:tr>
      <w:tr w:rsidR="00150379" w14:paraId="1E6FA347" w14:textId="77777777" w:rsidTr="00620F80">
        <w:trPr>
          <w:trHeight w:val="63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40BD47" w14:textId="77777777" w:rsidR="00150379" w:rsidRDefault="00B62573" w:rsidP="00906973">
            <w:pPr>
              <w:keepNext/>
              <w:widowControl w:val="0"/>
              <w:jc w:val="right"/>
              <w:rPr>
                <w:rFonts w:ascii="Times New Roman" w:eastAsia="Times New Roman" w:hAnsi="Times New Roman" w:cs="Times New Roman"/>
              </w:rPr>
            </w:pPr>
            <w:r>
              <w:rPr>
                <w:rFonts w:ascii="Times New Roman" w:eastAsia="Times New Roman" w:hAnsi="Times New Roman" w:cs="Times New Roman"/>
              </w:rPr>
              <w:t>0</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AA4D99" w14:textId="77777777" w:rsidR="00150379" w:rsidRDefault="00B62573" w:rsidP="00906973">
            <w:pPr>
              <w:keepNext/>
              <w:widowControl w:val="0"/>
              <w:rPr>
                <w:rFonts w:ascii="Times New Roman" w:eastAsia="Times New Roman" w:hAnsi="Times New Roman" w:cs="Times New Roman"/>
              </w:rPr>
            </w:pPr>
            <w:r>
              <w:rPr>
                <w:rFonts w:ascii="Times New Roman" w:eastAsia="Times New Roman" w:hAnsi="Times New Roman" w:cs="Times New Roman"/>
              </w:rPr>
              <w:t>Student was unskilled initially and remains so; reflects the most severe supervisory concern</w:t>
            </w:r>
          </w:p>
        </w:tc>
      </w:tr>
      <w:tr w:rsidR="00150379" w14:paraId="62BE7ED5" w14:textId="77777777" w:rsidTr="00620F80">
        <w:trPr>
          <w:trHeight w:val="63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79337"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37763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Student has made insufficient progress toward this competency skill</w:t>
            </w:r>
          </w:p>
        </w:tc>
      </w:tr>
      <w:tr w:rsidR="00150379" w14:paraId="72A896B5" w14:textId="77777777" w:rsidTr="00620F80">
        <w:trPr>
          <w:trHeight w:val="63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149855"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2/3</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24BE62" w14:textId="77777777" w:rsidR="00150379" w:rsidRDefault="00B62573">
            <w:pPr>
              <w:widowControl w:val="0"/>
              <w:rPr>
                <w:rFonts w:ascii="Times New Roman" w:eastAsia="Times New Roman" w:hAnsi="Times New Roman" w:cs="Times New Roman"/>
              </w:rPr>
            </w:pPr>
            <w:proofErr w:type="gramStart"/>
            <w:r>
              <w:rPr>
                <w:rFonts w:ascii="Times New Roman" w:eastAsia="Times New Roman" w:hAnsi="Times New Roman" w:cs="Times New Roman"/>
              </w:rPr>
              <w:t>Student is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on-track</w:t>
            </w:r>
            <w:proofErr w:type="gramEnd"/>
            <w:r>
              <w:rPr>
                <w:rFonts w:ascii="Times New Roman" w:eastAsia="Times New Roman" w:hAnsi="Times New Roman" w:cs="Times New Roman"/>
              </w:rPr>
              <w:t xml:space="preserve"> for attaining this competency skill; more supervised experience needed</w:t>
            </w:r>
          </w:p>
        </w:tc>
      </w:tr>
      <w:tr w:rsidR="00150379" w14:paraId="0998945A" w14:textId="77777777" w:rsidTr="00620F80">
        <w:trPr>
          <w:trHeight w:val="360"/>
        </w:trPr>
        <w:tc>
          <w:tcPr>
            <w:tcW w:w="1500"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48AA872E"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Proficient - 4</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10B91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Student has achieved this competency at a proficient level</w:t>
            </w:r>
          </w:p>
        </w:tc>
      </w:tr>
      <w:tr w:rsidR="00150379" w14:paraId="0E0780A3" w14:textId="77777777" w:rsidTr="00620F80">
        <w:trPr>
          <w:trHeight w:val="36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7FE5A3"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5</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9966B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Student has shown exceptional skill worthy of note</w:t>
            </w:r>
          </w:p>
        </w:tc>
      </w:tr>
    </w:tbl>
    <w:p w14:paraId="4E98C6CB" w14:textId="77777777" w:rsidR="00D05743" w:rsidRDefault="00D05743">
      <w:pPr>
        <w:widowControl w:val="0"/>
        <w:rPr>
          <w:rFonts w:ascii="Times New Roman" w:eastAsia="Times New Roman" w:hAnsi="Times New Roman" w:cs="Times New Roman"/>
        </w:rPr>
      </w:pPr>
      <w:r>
        <w:rPr>
          <w:rFonts w:ascii="Times New Roman" w:eastAsia="Times New Roman" w:hAnsi="Times New Roman" w:cs="Times New Roman"/>
          <w:b/>
          <w:bCs/>
        </w:rPr>
        <w:t>School Psychology Dispositions Appraisal Form</w:t>
      </w:r>
    </w:p>
    <w:tbl>
      <w:tblPr>
        <w:tblStyle w:val="a4"/>
        <w:tblW w:w="747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500"/>
        <w:gridCol w:w="5970"/>
      </w:tblGrid>
      <w:tr w:rsidR="00150379" w14:paraId="2888954E" w14:textId="77777777" w:rsidTr="00620F80">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6D107C7" w14:textId="77777777" w:rsidR="00150379" w:rsidRDefault="00150379">
            <w:pPr>
              <w:widowControl w:val="0"/>
              <w:rPr>
                <w:rFonts w:ascii="Times New Roman" w:eastAsia="Times New Roman" w:hAnsi="Times New Roman" w:cs="Times New Roman"/>
              </w:rPr>
            </w:pP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2452C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N/O No opportunity to observe/don't know</w:t>
            </w:r>
          </w:p>
        </w:tc>
      </w:tr>
      <w:tr w:rsidR="00150379" w14:paraId="0F2A6E9E" w14:textId="77777777" w:rsidTr="00620F80">
        <w:trPr>
          <w:trHeight w:val="5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AD4923A"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FA7A1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Needs substantial improvement to be at level appropriate for end of 1st year/start of practicum</w:t>
            </w:r>
          </w:p>
        </w:tc>
      </w:tr>
      <w:tr w:rsidR="00150379" w14:paraId="7A8471D1" w14:textId="77777777" w:rsidTr="00620F80">
        <w:trPr>
          <w:trHeight w:val="5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E267F5"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BB039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Needs some improvement to be at level appropriate for end of 1st year/start of practicum</w:t>
            </w:r>
          </w:p>
        </w:tc>
      </w:tr>
      <w:tr w:rsidR="00150379" w14:paraId="0306790D" w14:textId="77777777" w:rsidTr="00620F80">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F5C35"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3</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512BB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Exhibits level appropriate for end of 1st year/start of practicum</w:t>
            </w:r>
          </w:p>
        </w:tc>
      </w:tr>
      <w:tr w:rsidR="00150379" w14:paraId="054D2836" w14:textId="77777777" w:rsidTr="00620F80">
        <w:trPr>
          <w:trHeight w:val="315"/>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EA757"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4</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46704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Exhibits level appropriate for end of 2nd year/start of internship</w:t>
            </w:r>
          </w:p>
        </w:tc>
      </w:tr>
      <w:tr w:rsidR="00150379" w14:paraId="45CF9C50" w14:textId="77777777" w:rsidTr="00620F80">
        <w:trPr>
          <w:trHeight w:val="315"/>
        </w:trPr>
        <w:tc>
          <w:tcPr>
            <w:tcW w:w="1500"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7C0C54BD" w14:textId="77777777" w:rsidR="00150379" w:rsidRDefault="00B62573">
            <w:pPr>
              <w:widowControl w:val="0"/>
              <w:jc w:val="right"/>
              <w:rPr>
                <w:rFonts w:ascii="Times New Roman" w:eastAsia="Times New Roman" w:hAnsi="Times New Roman" w:cs="Times New Roman"/>
              </w:rPr>
            </w:pPr>
            <w:r>
              <w:rPr>
                <w:rFonts w:ascii="Times New Roman" w:eastAsia="Times New Roman" w:hAnsi="Times New Roman" w:cs="Times New Roman"/>
              </w:rPr>
              <w:t>Proficient - 5</w:t>
            </w:r>
          </w:p>
        </w:tc>
        <w:tc>
          <w:tcPr>
            <w:tcW w:w="59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1BCE8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Exhibits level appropriate for end of 3rd year/entry into profession</w:t>
            </w:r>
          </w:p>
        </w:tc>
      </w:tr>
    </w:tbl>
    <w:p w14:paraId="48AC7F88" w14:textId="77777777" w:rsidR="00150379" w:rsidRDefault="00150379">
      <w:pPr>
        <w:rPr>
          <w:rFonts w:ascii="Times New Roman" w:eastAsia="Times New Roman" w:hAnsi="Times New Roman" w:cs="Times New Roman"/>
        </w:rPr>
      </w:pPr>
    </w:p>
    <w:p w14:paraId="1CA55DCC"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Figure 9 illustrates communication skills, pedagogical knowledge, and clinical performance for the 2024-25 academic year. Results demonstrate progression from fall to spring semester toward the performance expectation of 4.0 (student has achieved competency at a proficient level) in all three areas of assessment. Figure 10, which shows professional dispositions assessments for school psychologists, also demonstrates improvement from fall to spring placements, and an average final score that is between the performance expectation for the start and completion of their 3rd year internship. </w:t>
      </w:r>
    </w:p>
    <w:p w14:paraId="0F0C2956" w14:textId="77777777" w:rsidR="00150379" w:rsidRDefault="00150379">
      <w:pPr>
        <w:rPr>
          <w:rFonts w:ascii="Times New Roman" w:eastAsia="Times New Roman" w:hAnsi="Times New Roman" w:cs="Times New Roman"/>
        </w:rPr>
      </w:pPr>
    </w:p>
    <w:p w14:paraId="609A93FE" w14:textId="77777777" w:rsidR="00150379" w:rsidRPr="00906973" w:rsidRDefault="00B62573" w:rsidP="00906973">
      <w:pPr>
        <w:keepNext/>
        <w:rPr>
          <w:rFonts w:ascii="Times New Roman" w:eastAsia="Times New Roman" w:hAnsi="Times New Roman" w:cs="Times New Roman"/>
          <w:sz w:val="20"/>
        </w:rPr>
      </w:pPr>
      <w:r w:rsidRPr="00906973">
        <w:rPr>
          <w:rFonts w:ascii="Times New Roman" w:eastAsia="Times New Roman" w:hAnsi="Times New Roman" w:cs="Times New Roman"/>
          <w:sz w:val="20"/>
        </w:rPr>
        <w:lastRenderedPageBreak/>
        <w:t>Figure 9. School psychologist communication skills, pedagogical knowledge, and clinical performance for the 2024-25 academic year.</w:t>
      </w:r>
    </w:p>
    <w:p w14:paraId="252C699E" w14:textId="77777777" w:rsidR="00150379" w:rsidRDefault="00B62573" w:rsidP="00906973">
      <w:pPr>
        <w:keepNex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E522CCC" wp14:editId="618D774F">
            <wp:extent cx="5405438" cy="3352411"/>
            <wp:effectExtent l="0" t="0" r="0" b="0"/>
            <wp:docPr id="28" name="image23.png" descr="Chart"/>
            <wp:cNvGraphicFramePr/>
            <a:graphic xmlns:a="http://schemas.openxmlformats.org/drawingml/2006/main">
              <a:graphicData uri="http://schemas.openxmlformats.org/drawingml/2006/picture">
                <pic:pic xmlns:pic="http://schemas.openxmlformats.org/drawingml/2006/picture">
                  <pic:nvPicPr>
                    <pic:cNvPr id="0" name="image23.png" descr="Chart"/>
                    <pic:cNvPicPr preferRelativeResize="0"/>
                  </pic:nvPicPr>
                  <pic:blipFill>
                    <a:blip r:embed="rId35"/>
                    <a:srcRect/>
                    <a:stretch>
                      <a:fillRect/>
                    </a:stretch>
                  </pic:blipFill>
                  <pic:spPr>
                    <a:xfrm>
                      <a:off x="0" y="0"/>
                      <a:ext cx="5405438" cy="3352411"/>
                    </a:xfrm>
                    <a:prstGeom prst="rect">
                      <a:avLst/>
                    </a:prstGeom>
                    <a:ln/>
                  </pic:spPr>
                </pic:pic>
              </a:graphicData>
            </a:graphic>
          </wp:inline>
        </w:drawing>
      </w:r>
    </w:p>
    <w:p w14:paraId="6CBAF10B" w14:textId="77777777" w:rsidR="000F2B88" w:rsidRDefault="000F2B88">
      <w:pPr>
        <w:rPr>
          <w:rFonts w:ascii="Times New Roman" w:eastAsia="Times New Roman" w:hAnsi="Times New Roman" w:cs="Times New Roman"/>
        </w:rPr>
      </w:pPr>
    </w:p>
    <w:p w14:paraId="2F16E7E4" w14:textId="7558DA48" w:rsidR="00150379" w:rsidRPr="00906973" w:rsidRDefault="00B62573">
      <w:pPr>
        <w:rPr>
          <w:rFonts w:ascii="Times New Roman" w:eastAsia="Times New Roman" w:hAnsi="Times New Roman" w:cs="Times New Roman"/>
          <w:sz w:val="20"/>
        </w:rPr>
      </w:pPr>
      <w:r w:rsidRPr="00906973">
        <w:rPr>
          <w:rFonts w:ascii="Times New Roman" w:eastAsia="Times New Roman" w:hAnsi="Times New Roman" w:cs="Times New Roman"/>
          <w:sz w:val="20"/>
        </w:rPr>
        <w:t xml:space="preserve">Figure 10. </w:t>
      </w:r>
      <w:proofErr w:type="gramStart"/>
      <w:r w:rsidRPr="00906973">
        <w:rPr>
          <w:rFonts w:ascii="Times New Roman" w:eastAsia="Times New Roman" w:hAnsi="Times New Roman" w:cs="Times New Roman"/>
          <w:sz w:val="20"/>
        </w:rPr>
        <w:t>Mean</w:t>
      </w:r>
      <w:proofErr w:type="gramEnd"/>
      <w:r w:rsidRPr="00906973">
        <w:rPr>
          <w:rFonts w:ascii="Times New Roman" w:eastAsia="Times New Roman" w:hAnsi="Times New Roman" w:cs="Times New Roman"/>
          <w:sz w:val="20"/>
        </w:rPr>
        <w:t xml:space="preserve"> school psychologist professional dispositions evaluation scores for the 2024-25 academic year.</w:t>
      </w:r>
    </w:p>
    <w:p w14:paraId="1CCAEB79"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B26EC71" wp14:editId="6F495D40">
            <wp:extent cx="4538663" cy="2800297"/>
            <wp:effectExtent l="0" t="0" r="0" b="0"/>
            <wp:docPr id="3"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36"/>
                    <a:srcRect/>
                    <a:stretch>
                      <a:fillRect/>
                    </a:stretch>
                  </pic:blipFill>
                  <pic:spPr>
                    <a:xfrm>
                      <a:off x="0" y="0"/>
                      <a:ext cx="4538663" cy="2800297"/>
                    </a:xfrm>
                    <a:prstGeom prst="rect">
                      <a:avLst/>
                    </a:prstGeom>
                    <a:ln/>
                  </pic:spPr>
                </pic:pic>
              </a:graphicData>
            </a:graphic>
          </wp:inline>
        </w:drawing>
      </w:r>
    </w:p>
    <w:p w14:paraId="2FB84C09" w14:textId="77777777" w:rsidR="00150379" w:rsidRDefault="00150379">
      <w:pPr>
        <w:rPr>
          <w:rFonts w:ascii="Times New Roman" w:eastAsia="Times New Roman" w:hAnsi="Times New Roman" w:cs="Times New Roman"/>
        </w:rPr>
      </w:pPr>
    </w:p>
    <w:p w14:paraId="4C49CF42" w14:textId="77777777" w:rsidR="00150379" w:rsidRDefault="00150379">
      <w:pPr>
        <w:rPr>
          <w:rFonts w:ascii="Times New Roman" w:eastAsia="Times New Roman" w:hAnsi="Times New Roman" w:cs="Times New Roman"/>
        </w:rPr>
      </w:pPr>
    </w:p>
    <w:p w14:paraId="0818C78E" w14:textId="77777777" w:rsidR="00150379" w:rsidRDefault="00B62573" w:rsidP="00E345C2">
      <w:pPr>
        <w:pStyle w:val="Heading5"/>
      </w:pPr>
      <w:bookmarkStart w:id="12" w:name="_6afnbcc36hpe" w:colFirst="0" w:colLast="0"/>
      <w:bookmarkEnd w:id="12"/>
      <w:r>
        <w:t>School Social Worker</w:t>
      </w:r>
    </w:p>
    <w:p w14:paraId="4B67B8DA" w14:textId="77777777" w:rsidR="002451A0" w:rsidRPr="002451A0" w:rsidRDefault="002451A0" w:rsidP="002451A0"/>
    <w:p w14:paraId="39AC574C"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UW-W’s School Social Work program uses observation data from cooperating school social workers to assess communication skills, human relations and professional dispositions, pedagogical knowledge, and </w:t>
      </w:r>
      <w:r>
        <w:rPr>
          <w:rFonts w:ascii="Times New Roman" w:eastAsia="Times New Roman" w:hAnsi="Times New Roman" w:cs="Times New Roman"/>
        </w:rPr>
        <w:lastRenderedPageBreak/>
        <w:t>performance in clinical programs. Table 6 outlines the specific observation form categories/items and the proficiency expectation for (1</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a,b</w:t>
      </w:r>
      <w:proofErr w:type="gramEnd"/>
      <w:r>
        <w:rPr>
          <w:rFonts w:ascii="Times New Roman" w:eastAsia="Times New Roman" w:hAnsi="Times New Roman" w:cs="Times New Roman"/>
        </w:rPr>
        <w:t>,d</w:t>
      </w:r>
      <w:proofErr w:type="spellEnd"/>
      <w:r>
        <w:rPr>
          <w:rFonts w:ascii="Times New Roman" w:eastAsia="Times New Roman" w:hAnsi="Times New Roman" w:cs="Times New Roman"/>
        </w:rPr>
        <w:t>, and e of the PI 34.021 Assessment System.</w:t>
      </w:r>
    </w:p>
    <w:p w14:paraId="239DC7BE" w14:textId="77777777" w:rsidR="00150379" w:rsidRDefault="00150379">
      <w:pPr>
        <w:ind w:firstLine="720"/>
        <w:rPr>
          <w:rFonts w:ascii="Times New Roman" w:eastAsia="Times New Roman" w:hAnsi="Times New Roman" w:cs="Times New Roman"/>
        </w:rPr>
      </w:pPr>
    </w:p>
    <w:p w14:paraId="77048249" w14:textId="77777777" w:rsidR="00150379" w:rsidRPr="00906973" w:rsidRDefault="00B62573">
      <w:pPr>
        <w:rPr>
          <w:rFonts w:ascii="Times New Roman" w:eastAsia="Times New Roman" w:hAnsi="Times New Roman" w:cs="Times New Roman"/>
          <w:sz w:val="20"/>
        </w:rPr>
      </w:pPr>
      <w:r w:rsidRPr="00906973">
        <w:rPr>
          <w:rFonts w:ascii="Times New Roman" w:eastAsia="Times New Roman" w:hAnsi="Times New Roman" w:cs="Times New Roman"/>
          <w:sz w:val="20"/>
        </w:rPr>
        <w:t>Table 6. PI 34.021 assessments for the school social work program.</w:t>
      </w:r>
    </w:p>
    <w:p w14:paraId="034FEBDC" w14:textId="77777777" w:rsidR="008240E8" w:rsidRDefault="008240E8">
      <w:pPr>
        <w:widowControl w:val="0"/>
        <w:jc w:val="center"/>
        <w:rPr>
          <w:rFonts w:ascii="Times New Roman" w:eastAsia="Times New Roman" w:hAnsi="Times New Roman" w:cs="Times New Roman"/>
        </w:rPr>
      </w:pPr>
      <w:r>
        <w:rPr>
          <w:rFonts w:ascii="Times New Roman" w:eastAsia="Times New Roman" w:hAnsi="Times New Roman" w:cs="Times New Roman"/>
          <w:b/>
          <w:bCs/>
        </w:rPr>
        <w:t>School Social Worker</w:t>
      </w:r>
    </w:p>
    <w:p w14:paraId="5BC735B9" w14:textId="77777777" w:rsidR="008240E8" w:rsidRDefault="008240E8">
      <w:pPr>
        <w:widowControl w:val="0"/>
        <w:jc w:val="center"/>
        <w:rPr>
          <w:rFonts w:ascii="Times New Roman" w:eastAsia="Times New Roman" w:hAnsi="Times New Roman" w:cs="Times New Roman"/>
          <w:b/>
          <w:bCs/>
        </w:rPr>
      </w:pPr>
      <w:r>
        <w:rPr>
          <w:rFonts w:ascii="Times New Roman" w:eastAsia="Times New Roman" w:hAnsi="Times New Roman" w:cs="Times New Roman"/>
          <w:b/>
          <w:bCs/>
        </w:rPr>
        <w:t>Rating scale: 1, poor; 2, fair; 3, good; 4, very good; 5, excellent</w:t>
      </w:r>
    </w:p>
    <w:p w14:paraId="0464E55C" w14:textId="77777777" w:rsidR="008240E8" w:rsidRDefault="008240E8">
      <w:pPr>
        <w:widowControl w:val="0"/>
        <w:jc w:val="center"/>
        <w:rPr>
          <w:rFonts w:ascii="Times New Roman" w:eastAsia="Times New Roman" w:hAnsi="Times New Roman" w:cs="Times New Roman"/>
        </w:rPr>
      </w:pPr>
      <w:r>
        <w:rPr>
          <w:rFonts w:ascii="Times New Roman" w:eastAsia="Times New Roman" w:hAnsi="Times New Roman" w:cs="Times New Roman"/>
          <w:b/>
          <w:bCs/>
        </w:rPr>
        <w:t>Proficiency expectation: 3.5, good - very good</w:t>
      </w:r>
    </w:p>
    <w:tbl>
      <w:tblPr>
        <w:tblStyle w:val="a5"/>
        <w:tblW w:w="862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522"/>
        <w:gridCol w:w="1928"/>
        <w:gridCol w:w="2640"/>
        <w:gridCol w:w="2535"/>
      </w:tblGrid>
      <w:tr w:rsidR="008240E8" w14:paraId="10886D79" w14:textId="77777777" w:rsidTr="008240E8">
        <w:trPr>
          <w:trHeight w:val="315"/>
        </w:trPr>
        <w:tc>
          <w:tcPr>
            <w:tcW w:w="15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95F9A7F" w14:textId="45E1EA22" w:rsidR="008240E8" w:rsidRDefault="008240E8">
            <w:pPr>
              <w:widowControl w:val="0"/>
              <w:jc w:val="center"/>
              <w:rPr>
                <w:rFonts w:ascii="Times New Roman" w:eastAsia="Times New Roman" w:hAnsi="Times New Roman" w:cs="Times New Roman"/>
              </w:rPr>
            </w:pPr>
          </w:p>
        </w:tc>
        <w:tc>
          <w:tcPr>
            <w:tcW w:w="1928" w:type="dxa"/>
            <w:tcBorders>
              <w:top w:val="single" w:sz="6" w:space="0" w:color="CCCCCC"/>
              <w:left w:val="single" w:sz="6" w:space="0" w:color="000000"/>
              <w:bottom w:val="single" w:sz="6" w:space="0" w:color="000000"/>
              <w:right w:val="single" w:sz="6" w:space="0" w:color="000000"/>
            </w:tcBorders>
            <w:vAlign w:val="bottom"/>
          </w:tcPr>
          <w:p w14:paraId="7BF7D413" w14:textId="1CF91A2B" w:rsidR="008240E8" w:rsidRDefault="008240E8">
            <w:pPr>
              <w:widowControl w:val="0"/>
              <w:jc w:val="center"/>
              <w:rPr>
                <w:rFonts w:ascii="Times New Roman" w:eastAsia="Times New Roman" w:hAnsi="Times New Roman" w:cs="Times New Roman"/>
              </w:rPr>
            </w:pPr>
            <w:r>
              <w:rPr>
                <w:rFonts w:ascii="Times New Roman" w:eastAsia="Times New Roman" w:hAnsi="Times New Roman" w:cs="Times New Roman"/>
                <w:b/>
                <w:bCs/>
              </w:rPr>
              <w:t>PI 34.021 category</w:t>
            </w:r>
          </w:p>
        </w:tc>
        <w:tc>
          <w:tcPr>
            <w:tcW w:w="26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D8FCE7E" w14:textId="77777777" w:rsidR="008240E8" w:rsidRDefault="008240E8">
            <w:pPr>
              <w:widowControl w:val="0"/>
              <w:rPr>
                <w:rFonts w:ascii="Times New Roman" w:eastAsia="Times New Roman" w:hAnsi="Times New Roman" w:cs="Times New Roman"/>
              </w:rPr>
            </w:pPr>
            <w:r>
              <w:rPr>
                <w:rFonts w:ascii="Times New Roman" w:eastAsia="Times New Roman" w:hAnsi="Times New Roman" w:cs="Times New Roman"/>
                <w:b/>
                <w:bCs/>
              </w:rPr>
              <w:t>Specific Items/Sections</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F19FB3" w14:textId="77777777" w:rsidR="008240E8" w:rsidRDefault="008240E8">
            <w:pPr>
              <w:widowControl w:val="0"/>
              <w:rPr>
                <w:rFonts w:ascii="Times New Roman" w:eastAsia="Times New Roman" w:hAnsi="Times New Roman" w:cs="Times New Roman"/>
              </w:rPr>
            </w:pPr>
            <w:r>
              <w:rPr>
                <w:rFonts w:ascii="Times New Roman" w:eastAsia="Times New Roman" w:hAnsi="Times New Roman" w:cs="Times New Roman"/>
                <w:b/>
                <w:bCs/>
              </w:rPr>
              <w:t>Assessment</w:t>
            </w:r>
          </w:p>
        </w:tc>
      </w:tr>
      <w:tr w:rsidR="00150379" w14:paraId="37EE3099" w14:textId="77777777" w:rsidTr="008240E8">
        <w:trPr>
          <w:trHeight w:val="975"/>
        </w:trPr>
        <w:tc>
          <w:tcPr>
            <w:tcW w:w="15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CDC6D7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(a)&amp; (d)</w:t>
            </w:r>
          </w:p>
        </w:tc>
        <w:tc>
          <w:tcPr>
            <w:tcW w:w="192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600BA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Communication skills &amp; pedagogical knowledge</w:t>
            </w:r>
          </w:p>
        </w:tc>
        <w:tc>
          <w:tcPr>
            <w:tcW w:w="26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2ACD47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Content Area 5: Effective Prevention and Intervention with Individuals, Families, Schools, and Communities</w:t>
            </w:r>
          </w:p>
        </w:tc>
        <w:tc>
          <w:tcPr>
            <w:tcW w:w="25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5F0921" w14:textId="77777777" w:rsidR="00150379" w:rsidRDefault="00150379">
            <w:pPr>
              <w:widowControl w:val="0"/>
              <w:rPr>
                <w:rFonts w:ascii="Times New Roman" w:eastAsia="Times New Roman" w:hAnsi="Times New Roman" w:cs="Times New Roman"/>
                <w:color w:val="1155CC"/>
                <w:u w:val="single"/>
              </w:rPr>
            </w:pPr>
            <w:hyperlink r:id="rId37">
              <w:r>
                <w:rPr>
                  <w:rFonts w:ascii="Times New Roman" w:eastAsia="Times New Roman" w:hAnsi="Times New Roman" w:cs="Times New Roman"/>
                  <w:color w:val="1155CC"/>
                  <w:u w:val="single"/>
                </w:rPr>
                <w:t>Cooperating practitioner's evaluation on the School Social Work Practicum Evaluation Form</w:t>
              </w:r>
            </w:hyperlink>
            <w:r w:rsidR="00B62573">
              <w:rPr>
                <w:rFonts w:ascii="Times New Roman" w:eastAsia="Times New Roman" w:hAnsi="Times New Roman" w:cs="Times New Roman"/>
                <w:color w:val="1155CC"/>
                <w:u w:val="single"/>
              </w:rPr>
              <w:t>.</w:t>
            </w:r>
          </w:p>
        </w:tc>
      </w:tr>
      <w:tr w:rsidR="00150379" w14:paraId="2D34E0F9" w14:textId="77777777" w:rsidTr="008240E8">
        <w:trPr>
          <w:trHeight w:val="1425"/>
        </w:trPr>
        <w:tc>
          <w:tcPr>
            <w:tcW w:w="15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7CB2FE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(b)</w:t>
            </w:r>
          </w:p>
        </w:tc>
        <w:tc>
          <w:tcPr>
            <w:tcW w:w="192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FA88D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Human relations and professional dispositions</w:t>
            </w:r>
          </w:p>
        </w:tc>
        <w:tc>
          <w:tcPr>
            <w:tcW w:w="26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606F9B" w14:textId="77777777" w:rsidR="00150379" w:rsidRDefault="00B62573">
            <w:pPr>
              <w:widowControl w:val="0"/>
              <w:jc w:val="center"/>
              <w:rPr>
                <w:rFonts w:ascii="Times New Roman" w:eastAsia="Times New Roman" w:hAnsi="Times New Roman" w:cs="Times New Roman"/>
              </w:rPr>
            </w:pPr>
            <w:r>
              <w:rPr>
                <w:rFonts w:ascii="Times New Roman" w:eastAsia="Times New Roman" w:hAnsi="Times New Roman" w:cs="Times New Roman"/>
              </w:rPr>
              <w:t>Content Area 2: Social Work Values, Ethics, and Professionalism; Content Area 7: Diversity on the School Social Work Practicum Evaluation Tool</w:t>
            </w:r>
          </w:p>
        </w:tc>
        <w:tc>
          <w:tcPr>
            <w:tcW w:w="2535" w:type="dxa"/>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74A65C6E" w14:textId="018F1EAD" w:rsidR="00150379" w:rsidRDefault="008240E8">
            <w:pPr>
              <w:widowControl w:val="0"/>
              <w:rPr>
                <w:rFonts w:ascii="Times New Roman" w:eastAsia="Times New Roman" w:hAnsi="Times New Roman" w:cs="Times New Roman"/>
              </w:rPr>
            </w:pPr>
            <w:hyperlink r:id="rId38">
              <w:r>
                <w:rPr>
                  <w:rFonts w:ascii="Times New Roman" w:eastAsia="Times New Roman" w:hAnsi="Times New Roman" w:cs="Times New Roman"/>
                  <w:color w:val="1155CC"/>
                  <w:u w:val="single"/>
                </w:rPr>
                <w:t>Cooperating practitioner's evaluation on the School Social Work Practicum Evaluation Form</w:t>
              </w:r>
            </w:hyperlink>
            <w:r>
              <w:rPr>
                <w:rFonts w:ascii="Times New Roman" w:eastAsia="Times New Roman" w:hAnsi="Times New Roman" w:cs="Times New Roman"/>
                <w:color w:val="1155CC"/>
                <w:u w:val="single"/>
              </w:rPr>
              <w:t>.</w:t>
            </w:r>
          </w:p>
        </w:tc>
      </w:tr>
      <w:tr w:rsidR="00150379" w14:paraId="68A97C3C" w14:textId="77777777" w:rsidTr="008240E8">
        <w:trPr>
          <w:trHeight w:val="525"/>
        </w:trPr>
        <w:tc>
          <w:tcPr>
            <w:tcW w:w="15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0A7716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w:t>
            </w:r>
          </w:p>
        </w:tc>
        <w:tc>
          <w:tcPr>
            <w:tcW w:w="192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B7023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Performance in clinical program</w:t>
            </w:r>
          </w:p>
        </w:tc>
        <w:tc>
          <w:tcPr>
            <w:tcW w:w="26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DCEAD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All content areas</w:t>
            </w:r>
          </w:p>
        </w:tc>
        <w:tc>
          <w:tcPr>
            <w:tcW w:w="2535" w:type="dxa"/>
            <w:tcBorders>
              <w:top w:val="single" w:sz="6" w:space="0" w:color="CCCCCC"/>
              <w:left w:val="single" w:sz="6" w:space="0" w:color="CCCCCC"/>
              <w:bottom w:val="single" w:sz="6" w:space="0" w:color="000000"/>
              <w:right w:val="single" w:sz="6" w:space="0" w:color="000000"/>
            </w:tcBorders>
            <w:tcMar>
              <w:top w:w="100" w:type="dxa"/>
              <w:left w:w="100" w:type="dxa"/>
              <w:bottom w:w="100" w:type="dxa"/>
              <w:right w:w="100" w:type="dxa"/>
            </w:tcMar>
          </w:tcPr>
          <w:p w14:paraId="632A4BC4" w14:textId="6A9896BB" w:rsidR="00150379" w:rsidRDefault="008240E8">
            <w:pPr>
              <w:widowControl w:val="0"/>
              <w:rPr>
                <w:rFonts w:ascii="Times New Roman" w:eastAsia="Times New Roman" w:hAnsi="Times New Roman" w:cs="Times New Roman"/>
              </w:rPr>
            </w:pPr>
            <w:hyperlink r:id="rId39">
              <w:r>
                <w:rPr>
                  <w:rFonts w:ascii="Times New Roman" w:eastAsia="Times New Roman" w:hAnsi="Times New Roman" w:cs="Times New Roman"/>
                  <w:color w:val="1155CC"/>
                  <w:u w:val="single"/>
                </w:rPr>
                <w:t>Cooperating practitioner's evaluation on the School Social Work Practicum Evaluation Form</w:t>
              </w:r>
            </w:hyperlink>
            <w:r>
              <w:rPr>
                <w:rFonts w:ascii="Times New Roman" w:eastAsia="Times New Roman" w:hAnsi="Times New Roman" w:cs="Times New Roman"/>
                <w:color w:val="1155CC"/>
                <w:u w:val="single"/>
              </w:rPr>
              <w:t>.</w:t>
            </w:r>
          </w:p>
        </w:tc>
      </w:tr>
      <w:tr w:rsidR="00150379" w14:paraId="6F40CE05" w14:textId="77777777" w:rsidTr="008240E8">
        <w:trPr>
          <w:trHeight w:val="1200"/>
        </w:trPr>
        <w:tc>
          <w:tcPr>
            <w:tcW w:w="15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910086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w:t>
            </w:r>
          </w:p>
        </w:tc>
        <w:tc>
          <w:tcPr>
            <w:tcW w:w="192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20166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Content knowledge</w:t>
            </w:r>
          </w:p>
        </w:tc>
        <w:tc>
          <w:tcPr>
            <w:tcW w:w="26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507B72B" w14:textId="77777777" w:rsidR="00150379" w:rsidRDefault="00150379">
            <w:pPr>
              <w:widowControl w:val="0"/>
              <w:rPr>
                <w:rFonts w:ascii="Times New Roman" w:eastAsia="Times New Roman" w:hAnsi="Times New Roman" w:cs="Times New Roman"/>
              </w:rPr>
            </w:pPr>
          </w:p>
        </w:tc>
        <w:tc>
          <w:tcPr>
            <w:tcW w:w="25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40AD95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 xml:space="preserve">Successfully complete the approved </w:t>
            </w:r>
            <w:proofErr w:type="gramStart"/>
            <w:r>
              <w:rPr>
                <w:rFonts w:ascii="Times New Roman" w:eastAsia="Times New Roman" w:hAnsi="Times New Roman" w:cs="Times New Roman"/>
              </w:rPr>
              <w:t>content based</w:t>
            </w:r>
            <w:proofErr w:type="gramEnd"/>
            <w:r>
              <w:rPr>
                <w:rFonts w:ascii="Times New Roman" w:eastAsia="Times New Roman" w:hAnsi="Times New Roman" w:cs="Times New Roman"/>
              </w:rPr>
              <w:t xml:space="preserve"> portfolio and maintain a GPA of at least 3.0 in subject area coursework.</w:t>
            </w:r>
          </w:p>
        </w:tc>
      </w:tr>
    </w:tbl>
    <w:p w14:paraId="242C99D8" w14:textId="77777777" w:rsidR="00150379" w:rsidRDefault="00150379">
      <w:pPr>
        <w:rPr>
          <w:rFonts w:ascii="Times New Roman" w:eastAsia="Times New Roman" w:hAnsi="Times New Roman" w:cs="Times New Roman"/>
        </w:rPr>
      </w:pPr>
    </w:p>
    <w:p w14:paraId="6A930C09" w14:textId="270E4606"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Our school social work candidates met or exceeded our standards of proficiency in the Assessment System categories during spring and fall 2025 semesters (figure 11). The spring cohort scored a little higher than the fall cohort, and both cohorts scored slightly higher in human resources and professional dispositions as compared with the other assessment categories. The social work program holds strong emphasis in the areas of community building, building collaborations, ethics, and professional dispositions; </w:t>
      </w:r>
      <w:r w:rsidR="000F2B88">
        <w:rPr>
          <w:rFonts w:ascii="Times New Roman" w:eastAsia="Times New Roman" w:hAnsi="Times New Roman" w:cs="Times New Roman"/>
        </w:rPr>
        <w:t>so,</w:t>
      </w:r>
      <w:r>
        <w:rPr>
          <w:rFonts w:ascii="Times New Roman" w:eastAsia="Times New Roman" w:hAnsi="Times New Roman" w:cs="Times New Roman"/>
        </w:rPr>
        <w:t xml:space="preserve"> evaluation scores align with the goals of the program.</w:t>
      </w:r>
    </w:p>
    <w:p w14:paraId="2641B39A" w14:textId="77777777" w:rsidR="00150379" w:rsidRDefault="00150379">
      <w:pPr>
        <w:ind w:firstLine="720"/>
        <w:rPr>
          <w:rFonts w:ascii="Times New Roman" w:eastAsia="Times New Roman" w:hAnsi="Times New Roman" w:cs="Times New Roman"/>
        </w:rPr>
      </w:pPr>
    </w:p>
    <w:p w14:paraId="4193D7DD" w14:textId="77777777" w:rsidR="00150379" w:rsidRDefault="00B62573">
      <w:pPr>
        <w:rPr>
          <w:rFonts w:ascii="Times New Roman" w:eastAsia="Times New Roman" w:hAnsi="Times New Roman" w:cs="Times New Roman"/>
        </w:rPr>
      </w:pPr>
      <w:r w:rsidRPr="00906973">
        <w:rPr>
          <w:rFonts w:ascii="Times New Roman" w:eastAsia="Times New Roman" w:hAnsi="Times New Roman" w:cs="Times New Roman"/>
          <w:sz w:val="20"/>
        </w:rPr>
        <w:lastRenderedPageBreak/>
        <w:t>Figure 11. Average scores for SP 25 &amp; FA 25 PI 34.021 evaluations in the school social work program (SP25 n=15; FA25 n=14).</w:t>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6C8B54E9" wp14:editId="384567CE">
            <wp:extent cx="5434013" cy="3347497"/>
            <wp:effectExtent l="0" t="0" r="0" b="0"/>
            <wp:docPr id="9"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40"/>
                    <a:srcRect/>
                    <a:stretch>
                      <a:fillRect/>
                    </a:stretch>
                  </pic:blipFill>
                  <pic:spPr>
                    <a:xfrm>
                      <a:off x="0" y="0"/>
                      <a:ext cx="5434013" cy="3347497"/>
                    </a:xfrm>
                    <a:prstGeom prst="rect">
                      <a:avLst/>
                    </a:prstGeom>
                    <a:ln/>
                  </pic:spPr>
                </pic:pic>
              </a:graphicData>
            </a:graphic>
          </wp:inline>
        </w:drawing>
      </w:r>
    </w:p>
    <w:p w14:paraId="5FCD069C" w14:textId="77777777" w:rsidR="00150379" w:rsidRDefault="00150379">
      <w:pPr>
        <w:rPr>
          <w:rFonts w:ascii="Times New Roman" w:eastAsia="Times New Roman" w:hAnsi="Times New Roman" w:cs="Times New Roman"/>
        </w:rPr>
      </w:pPr>
    </w:p>
    <w:p w14:paraId="7A864D33" w14:textId="77777777" w:rsidR="00150379" w:rsidRDefault="00B62573" w:rsidP="00E345C2">
      <w:pPr>
        <w:pStyle w:val="Heading5"/>
      </w:pPr>
      <w:bookmarkStart w:id="13" w:name="_vso7utsk8yam" w:colFirst="0" w:colLast="0"/>
      <w:bookmarkEnd w:id="13"/>
      <w:r>
        <w:t>School Counselor</w:t>
      </w:r>
    </w:p>
    <w:p w14:paraId="4D7FDE37" w14:textId="77777777" w:rsidR="002451A0" w:rsidRPr="002451A0" w:rsidRDefault="002451A0" w:rsidP="002451A0"/>
    <w:p w14:paraId="4B7A8CA7"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UW-W school counselor programs use two different observation forms to assess communication skills, human relations and professional dispositions, pedagogical knowledge, and performance in clinical programs. Table 7 outlines how the observation forms for each school counselor program align with the PI 34.021 assessment categories, and how proficiency is measured within each observation form. </w:t>
      </w:r>
    </w:p>
    <w:p w14:paraId="3772B0BE" w14:textId="77777777" w:rsidR="00150379" w:rsidRDefault="00150379" w:rsidP="00906973">
      <w:pPr>
        <w:jc w:val="both"/>
        <w:rPr>
          <w:rFonts w:ascii="Times New Roman" w:eastAsia="Times New Roman" w:hAnsi="Times New Roman" w:cs="Times New Roman"/>
        </w:rPr>
      </w:pPr>
    </w:p>
    <w:p w14:paraId="45F34D34" w14:textId="77777777" w:rsidR="00150379" w:rsidRPr="00906973" w:rsidRDefault="00B62573" w:rsidP="00906973">
      <w:pPr>
        <w:keepNext/>
        <w:rPr>
          <w:rFonts w:ascii="Times New Roman" w:eastAsia="Times New Roman" w:hAnsi="Times New Roman" w:cs="Times New Roman"/>
          <w:sz w:val="20"/>
          <w:szCs w:val="20"/>
        </w:rPr>
      </w:pPr>
      <w:r w:rsidRPr="00906973">
        <w:rPr>
          <w:rFonts w:ascii="Times New Roman" w:eastAsia="Times New Roman" w:hAnsi="Times New Roman" w:cs="Times New Roman"/>
          <w:sz w:val="20"/>
          <w:szCs w:val="20"/>
        </w:rPr>
        <w:lastRenderedPageBreak/>
        <w:t>Table 7. Summary of internship evaluation forms for PI 34.021 for the post-master’s Educator to Counselor and MS School Counseling programs.</w:t>
      </w:r>
    </w:p>
    <w:p w14:paraId="21E5981D" w14:textId="77777777" w:rsidR="00150379" w:rsidRDefault="00B62573" w:rsidP="00906973">
      <w:pPr>
        <w:keepNex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9AC18BC" wp14:editId="5A416235">
            <wp:extent cx="5943600" cy="4787900"/>
            <wp:effectExtent l="0" t="0" r="0" b="0"/>
            <wp:docPr id="27" name="image26.png" descr="This provides a summary of internship evaluation forms for PI.34.021 for the post master's educator to counselor and MS School counseling programs. It illustrates skills like communication skills, human relations and professional dispositions, content knowledge, pedagogical knowledge and performance in clinical programs"/>
            <wp:cNvGraphicFramePr/>
            <a:graphic xmlns:a="http://schemas.openxmlformats.org/drawingml/2006/main">
              <a:graphicData uri="http://schemas.openxmlformats.org/drawingml/2006/picture">
                <pic:pic xmlns:pic="http://schemas.openxmlformats.org/drawingml/2006/picture">
                  <pic:nvPicPr>
                    <pic:cNvPr id="27" name="image26.png" descr="This provides a summary of internship evaluation forms for PI.34.021 for the post master's educator to counselor and MS School counseling programs. It illustrates skills like communication skills, human relations and professional dispositions, content knowledge, pedagogical knowledge and performance in clinical programs"/>
                    <pic:cNvPicPr preferRelativeResize="0"/>
                  </pic:nvPicPr>
                  <pic:blipFill>
                    <a:blip r:embed="rId41"/>
                    <a:srcRect/>
                    <a:stretch>
                      <a:fillRect/>
                    </a:stretch>
                  </pic:blipFill>
                  <pic:spPr>
                    <a:xfrm>
                      <a:off x="0" y="0"/>
                      <a:ext cx="5943600" cy="4787900"/>
                    </a:xfrm>
                    <a:prstGeom prst="rect">
                      <a:avLst/>
                    </a:prstGeom>
                    <a:ln/>
                  </pic:spPr>
                </pic:pic>
              </a:graphicData>
            </a:graphic>
          </wp:inline>
        </w:drawing>
      </w:r>
    </w:p>
    <w:p w14:paraId="00094A4F" w14:textId="77777777" w:rsidR="00150379" w:rsidRDefault="00150379">
      <w:pPr>
        <w:rPr>
          <w:rFonts w:ascii="Times New Roman" w:eastAsia="Times New Roman" w:hAnsi="Times New Roman" w:cs="Times New Roman"/>
        </w:rPr>
      </w:pPr>
    </w:p>
    <w:p w14:paraId="7F746DE5" w14:textId="77777777" w:rsidR="00150379" w:rsidRDefault="00B62573" w:rsidP="002451A0">
      <w:pPr>
        <w:spacing w:line="240" w:lineRule="auto"/>
        <w:jc w:val="both"/>
        <w:rPr>
          <w:rFonts w:ascii="Times New Roman" w:eastAsia="Times New Roman" w:hAnsi="Times New Roman" w:cs="Times New Roman"/>
        </w:rPr>
      </w:pPr>
      <w:r>
        <w:rPr>
          <w:rFonts w:ascii="Times New Roman" w:eastAsia="Times New Roman" w:hAnsi="Times New Roman" w:cs="Times New Roman"/>
        </w:rPr>
        <w:t>Figures 12 and 13 show that on average, students are meeting the performance expectations by the end of their internships. Students tend to consistently score highest in human relations and professional disposition, and their scores on the other components of the Assessment System vary by semester and are closer to the performance expectation.</w:t>
      </w:r>
    </w:p>
    <w:p w14:paraId="4A1027B1" w14:textId="77777777" w:rsidR="000F2B88" w:rsidRDefault="000F2B88">
      <w:pPr>
        <w:rPr>
          <w:rFonts w:ascii="Times New Roman" w:eastAsia="Times New Roman" w:hAnsi="Times New Roman" w:cs="Times New Roman"/>
        </w:rPr>
      </w:pPr>
    </w:p>
    <w:p w14:paraId="5B014667" w14:textId="5ABE1A9F" w:rsidR="00150379" w:rsidRPr="00906973" w:rsidRDefault="00B62573" w:rsidP="00906973">
      <w:pPr>
        <w:keepNext/>
        <w:rPr>
          <w:rFonts w:ascii="Times New Roman" w:eastAsia="Times New Roman" w:hAnsi="Times New Roman" w:cs="Times New Roman"/>
          <w:sz w:val="20"/>
          <w:szCs w:val="20"/>
        </w:rPr>
      </w:pPr>
      <w:r w:rsidRPr="00906973">
        <w:rPr>
          <w:rFonts w:ascii="Times New Roman" w:eastAsia="Times New Roman" w:hAnsi="Times New Roman" w:cs="Times New Roman"/>
          <w:sz w:val="20"/>
          <w:szCs w:val="20"/>
        </w:rPr>
        <w:lastRenderedPageBreak/>
        <w:t>Figure 12. PI 34.021 assessments for post-master’s Educator to Counselor program during FA 2025 semester, n=18.</w:t>
      </w:r>
    </w:p>
    <w:p w14:paraId="5AF6BD7A"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F3DE4AB" wp14:editId="389D69E2">
            <wp:extent cx="5359400" cy="3309544"/>
            <wp:effectExtent l="0" t="0" r="0" b="5715"/>
            <wp:docPr id="23" name="image29.png" descr="Chart"/>
            <wp:cNvGraphicFramePr/>
            <a:graphic xmlns:a="http://schemas.openxmlformats.org/drawingml/2006/main">
              <a:graphicData uri="http://schemas.openxmlformats.org/drawingml/2006/picture">
                <pic:pic xmlns:pic="http://schemas.openxmlformats.org/drawingml/2006/picture">
                  <pic:nvPicPr>
                    <pic:cNvPr id="0" name="image29.png" descr="Chart"/>
                    <pic:cNvPicPr preferRelativeResize="0"/>
                  </pic:nvPicPr>
                  <pic:blipFill>
                    <a:blip r:embed="rId42"/>
                    <a:srcRect/>
                    <a:stretch>
                      <a:fillRect/>
                    </a:stretch>
                  </pic:blipFill>
                  <pic:spPr>
                    <a:xfrm>
                      <a:off x="0" y="0"/>
                      <a:ext cx="5381466" cy="3323170"/>
                    </a:xfrm>
                    <a:prstGeom prst="rect">
                      <a:avLst/>
                    </a:prstGeom>
                    <a:ln/>
                  </pic:spPr>
                </pic:pic>
              </a:graphicData>
            </a:graphic>
          </wp:inline>
        </w:drawing>
      </w:r>
    </w:p>
    <w:p w14:paraId="46CFC5EA" w14:textId="77777777" w:rsidR="00150379" w:rsidRDefault="00150379">
      <w:pPr>
        <w:rPr>
          <w:rFonts w:ascii="Times New Roman" w:eastAsia="Times New Roman" w:hAnsi="Times New Roman" w:cs="Times New Roman"/>
        </w:rPr>
      </w:pPr>
    </w:p>
    <w:p w14:paraId="2BE87E9F" w14:textId="77777777" w:rsidR="00150379" w:rsidRPr="00906973" w:rsidRDefault="00B62573">
      <w:pPr>
        <w:rPr>
          <w:rFonts w:ascii="Times New Roman" w:eastAsia="Times New Roman" w:hAnsi="Times New Roman" w:cs="Times New Roman"/>
          <w:sz w:val="20"/>
          <w:szCs w:val="20"/>
        </w:rPr>
      </w:pPr>
      <w:r w:rsidRPr="00906973">
        <w:rPr>
          <w:rFonts w:ascii="Times New Roman" w:eastAsia="Times New Roman" w:hAnsi="Times New Roman" w:cs="Times New Roman"/>
          <w:sz w:val="20"/>
          <w:szCs w:val="20"/>
        </w:rPr>
        <w:t>Figure 13. PI 34.021 assessments for the MS School Counseling program for SP25 and FA25 semesters, n=10.</w:t>
      </w:r>
    </w:p>
    <w:p w14:paraId="114E60B9"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49D3610" wp14:editId="2E2FDFD3">
            <wp:extent cx="5943600" cy="3683000"/>
            <wp:effectExtent l="0" t="0" r="0" b="0"/>
            <wp:docPr id="18"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43"/>
                    <a:srcRect/>
                    <a:stretch>
                      <a:fillRect/>
                    </a:stretch>
                  </pic:blipFill>
                  <pic:spPr>
                    <a:xfrm>
                      <a:off x="0" y="0"/>
                      <a:ext cx="5943600" cy="3683000"/>
                    </a:xfrm>
                    <a:prstGeom prst="rect">
                      <a:avLst/>
                    </a:prstGeom>
                    <a:ln/>
                  </pic:spPr>
                </pic:pic>
              </a:graphicData>
            </a:graphic>
          </wp:inline>
        </w:drawing>
      </w:r>
      <w:r>
        <w:rPr>
          <w:rFonts w:ascii="Times New Roman" w:eastAsia="Times New Roman" w:hAnsi="Times New Roman" w:cs="Times New Roman"/>
        </w:rPr>
        <w:t xml:space="preserve"> </w:t>
      </w:r>
    </w:p>
    <w:p w14:paraId="06E14D36" w14:textId="77777777" w:rsidR="00150379" w:rsidRDefault="00150379">
      <w:pPr>
        <w:rPr>
          <w:rFonts w:ascii="Times New Roman" w:eastAsia="Times New Roman" w:hAnsi="Times New Roman" w:cs="Times New Roman"/>
        </w:rPr>
      </w:pPr>
    </w:p>
    <w:p w14:paraId="0C5BC658" w14:textId="77777777" w:rsidR="00150379" w:rsidRPr="002451A0" w:rsidRDefault="00B62573" w:rsidP="002451A0">
      <w:pPr>
        <w:pStyle w:val="Heading3"/>
      </w:pPr>
      <w:bookmarkStart w:id="14" w:name="_to027tqf0hhh" w:colFirst="0" w:colLast="0"/>
      <w:bookmarkEnd w:id="14"/>
      <w:r w:rsidRPr="002451A0">
        <w:lastRenderedPageBreak/>
        <w:t xml:space="preserve">B. Collaboration with stakeholders PI 34.014 and PI 34.024 </w:t>
      </w:r>
    </w:p>
    <w:p w14:paraId="7BCFA46F" w14:textId="3D7CBB92" w:rsidR="00150379" w:rsidRDefault="00B62573" w:rsidP="002451A0">
      <w:pPr>
        <w:spacing w:line="240" w:lineRule="auto"/>
        <w:ind w:left="14"/>
        <w:jc w:val="both"/>
        <w:rPr>
          <w:rFonts w:ascii="Times New Roman" w:eastAsia="Times New Roman" w:hAnsi="Times New Roman" w:cs="Times New Roman"/>
        </w:rPr>
      </w:pPr>
      <w:r>
        <w:rPr>
          <w:rFonts w:ascii="Times New Roman" w:eastAsia="Times New Roman" w:hAnsi="Times New Roman" w:cs="Times New Roman"/>
        </w:rPr>
        <w:t xml:space="preserve">Although there are a wide variety of methods used to gain stakeholder feedback across our programs, the following 5 initiatives serve to help us assess the performance of our students and our programs (PI 34.024), and that integrate the insight our faculty gain through their engagement in networking and professional development (PI 34.014). </w:t>
      </w:r>
    </w:p>
    <w:p w14:paraId="26201D30" w14:textId="77777777" w:rsidR="002451A0" w:rsidRDefault="002451A0" w:rsidP="002451A0">
      <w:pPr>
        <w:spacing w:line="240" w:lineRule="auto"/>
        <w:ind w:left="14"/>
        <w:jc w:val="both"/>
        <w:rPr>
          <w:rFonts w:ascii="Times New Roman" w:eastAsia="Times New Roman" w:hAnsi="Times New Roman" w:cs="Times New Roman"/>
        </w:rPr>
      </w:pPr>
    </w:p>
    <w:p w14:paraId="67E43626" w14:textId="77777777" w:rsidR="00150379" w:rsidRDefault="00B62573" w:rsidP="00B77A26">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Faculty Networking and Professional Development Activities</w:t>
      </w:r>
    </w:p>
    <w:p w14:paraId="38FE4B5D" w14:textId="77777777" w:rsidR="00150379" w:rsidRDefault="00B62573" w:rsidP="00B77A26">
      <w:pPr>
        <w:spacing w:line="240"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(PI 34.014) Our faculty in the COEPS are highly engaged in professional networking and seek professional development opportunities that allow them to stay current in the profession, reflect on current trends in teacher preparation, and continually assess the performance of our candidates while considering potential improvements/updates to our programs. For example, many of our program coordinators and faculty are involved in 5+ professional networking and development activities. </w:t>
      </w:r>
      <w:hyperlink r:id="rId44">
        <w:r w:rsidR="00150379">
          <w:rPr>
            <w:rFonts w:ascii="Times New Roman" w:eastAsia="Times New Roman" w:hAnsi="Times New Roman" w:cs="Times New Roman"/>
            <w:color w:val="1155CC"/>
            <w:highlight w:val="white"/>
            <w:u w:val="single"/>
          </w:rPr>
          <w:t>A recent survey asked them to detail</w:t>
        </w:r>
      </w:hyperlink>
      <w:r>
        <w:rPr>
          <w:rFonts w:ascii="Times New Roman" w:eastAsia="Times New Roman" w:hAnsi="Times New Roman" w:cs="Times New Roman"/>
          <w:highlight w:val="white"/>
        </w:rPr>
        <w:t xml:space="preserve"> the trends they are observing through professional development opportunities, and how those experiences have helped them conceptualize and improve our programs. </w:t>
      </w:r>
      <w:hyperlink r:id="rId45">
        <w:r w:rsidR="00150379">
          <w:rPr>
            <w:rFonts w:ascii="Times New Roman" w:eastAsia="Times New Roman" w:hAnsi="Times New Roman" w:cs="Times New Roman"/>
            <w:color w:val="1155CC"/>
            <w:highlight w:val="white"/>
            <w:u w:val="single"/>
          </w:rPr>
          <w:t>Our faculty have observed a broad variety of trends</w:t>
        </w:r>
      </w:hyperlink>
      <w:r>
        <w:rPr>
          <w:rFonts w:ascii="Times New Roman" w:eastAsia="Times New Roman" w:hAnsi="Times New Roman" w:cs="Times New Roman"/>
          <w:highlight w:val="white"/>
        </w:rPr>
        <w:t xml:space="preserve">, ranging from content-area specific priorities such as educator wellness, science of reading, effective math teaching practices, to more general observations such as a shift from what was taught to what was learned, more need for teachers prepared to support diverse students such as language learners, the shift to performance based assessments, and increasing opportunities for collaboration between schools and universities for mutual support. Nearly </w:t>
      </w:r>
      <w:proofErr w:type="gramStart"/>
      <w:r>
        <w:rPr>
          <w:rFonts w:ascii="Times New Roman" w:eastAsia="Times New Roman" w:hAnsi="Times New Roman" w:cs="Times New Roman"/>
          <w:highlight w:val="white"/>
        </w:rPr>
        <w:t>all of</w:t>
      </w:r>
      <w:proofErr w:type="gramEnd"/>
      <w:r>
        <w:rPr>
          <w:rFonts w:ascii="Times New Roman" w:eastAsia="Times New Roman" w:hAnsi="Times New Roman" w:cs="Times New Roman"/>
          <w:highlight w:val="white"/>
        </w:rPr>
        <w:t xml:space="preserve"> our faculty coordinators described adaptations made to courses of their programs that were informed by observations made through networking and professional development.</w:t>
      </w:r>
    </w:p>
    <w:p w14:paraId="3299D689" w14:textId="77777777" w:rsidR="00B77A26" w:rsidRDefault="00B77A26" w:rsidP="00B77A26">
      <w:pPr>
        <w:spacing w:line="240" w:lineRule="auto"/>
        <w:ind w:left="720"/>
        <w:jc w:val="both"/>
        <w:rPr>
          <w:rFonts w:ascii="Times New Roman" w:eastAsia="Times New Roman" w:hAnsi="Times New Roman" w:cs="Times New Roman"/>
          <w:highlight w:val="white"/>
        </w:rPr>
      </w:pPr>
    </w:p>
    <w:p w14:paraId="0E9DF66C" w14:textId="77777777" w:rsidR="00150379" w:rsidRDefault="00B62573" w:rsidP="00E45060">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Deans Advisory Board and program-level advisory boards</w:t>
      </w:r>
    </w:p>
    <w:p w14:paraId="5D033339" w14:textId="77777777"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We bring teachers, employers, experts and partners together for the specific purpose of assessing, developing, and improving </w:t>
      </w:r>
      <w:r w:rsidRPr="00B77A26">
        <w:rPr>
          <w:rFonts w:ascii="Times New Roman" w:eastAsia="Times New Roman" w:hAnsi="Times New Roman" w:cs="Times New Roman"/>
          <w:highlight w:val="white"/>
        </w:rPr>
        <w:t>our</w:t>
      </w:r>
      <w:r>
        <w:rPr>
          <w:rFonts w:ascii="Times New Roman" w:eastAsia="Times New Roman" w:hAnsi="Times New Roman" w:cs="Times New Roman"/>
        </w:rPr>
        <w:t xml:space="preserve"> college and programs. Our </w:t>
      </w:r>
      <w:hyperlink r:id="rId46">
        <w:r w:rsidR="00150379">
          <w:rPr>
            <w:rFonts w:ascii="Times New Roman" w:eastAsia="Times New Roman" w:hAnsi="Times New Roman" w:cs="Times New Roman"/>
            <w:color w:val="1155CC"/>
            <w:u w:val="single"/>
          </w:rPr>
          <w:t xml:space="preserve">Dean’s Advisory Board </w:t>
        </w:r>
      </w:hyperlink>
      <w:r>
        <w:rPr>
          <w:rFonts w:ascii="Times New Roman" w:eastAsia="Times New Roman" w:hAnsi="Times New Roman" w:cs="Times New Roman"/>
        </w:rPr>
        <w:t xml:space="preserve">meets annually, please see the board membership lists, </w:t>
      </w:r>
      <w:r w:rsidRPr="00B77A26">
        <w:rPr>
          <w:rFonts w:ascii="Times New Roman" w:eastAsia="Times New Roman" w:hAnsi="Times New Roman" w:cs="Times New Roman"/>
          <w:highlight w:val="white"/>
        </w:rPr>
        <w:t>meeting</w:t>
      </w:r>
      <w:r>
        <w:rPr>
          <w:rFonts w:ascii="Times New Roman" w:eastAsia="Times New Roman" w:hAnsi="Times New Roman" w:cs="Times New Roman"/>
        </w:rPr>
        <w:t xml:space="preserve"> agenda, slides, and notes in our Appendix E PI 34.013 folder. This year, we shared updates and recognized recipients of our Telfer Endowed Faculty Fellowship and Incentive which recognizes faculty members who make, or have the potential to make, distinguished and significant impact to their professions. An example recipient of this award is Dr. Betters-Bubon who engaged in the </w:t>
      </w:r>
      <w:proofErr w:type="spellStart"/>
      <w:r>
        <w:rPr>
          <w:rFonts w:ascii="Times New Roman" w:eastAsia="Times New Roman" w:hAnsi="Times New Roman" w:cs="Times New Roman"/>
        </w:rPr>
        <w:t>Neurosequential</w:t>
      </w:r>
      <w:proofErr w:type="spellEnd"/>
      <w:r>
        <w:rPr>
          <w:rFonts w:ascii="Times New Roman" w:eastAsia="Times New Roman" w:hAnsi="Times New Roman" w:cs="Times New Roman"/>
        </w:rPr>
        <w:t xml:space="preserve"> Model of Therapeutics (NME), a brain-based model for understanding the impact of trauma, based on the timing of trauma, and has integrated this model into school counseling coursework. We also recognized student scholarship recipients, and student participants and leaders of our Future Teacher Program. Following these panels, we brainstormed new ways to offer opportunities to engage our students and staff in such meaningful opportunities that ultimately benefit our college and schools across the region.</w:t>
      </w:r>
    </w:p>
    <w:p w14:paraId="5ED0EF11" w14:textId="77777777" w:rsidR="00150379" w:rsidRDefault="00150379" w:rsidP="00B77A26">
      <w:pPr>
        <w:spacing w:line="240" w:lineRule="auto"/>
        <w:ind w:left="720"/>
        <w:jc w:val="both"/>
        <w:rPr>
          <w:rFonts w:ascii="Times New Roman" w:eastAsia="Times New Roman" w:hAnsi="Times New Roman" w:cs="Times New Roman"/>
        </w:rPr>
      </w:pPr>
    </w:p>
    <w:p w14:paraId="10704575" w14:textId="77777777" w:rsidR="00150379" w:rsidRDefault="00B62573" w:rsidP="00B77A26">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Cooperating Teacher Feedback </w:t>
      </w:r>
    </w:p>
    <w:p w14:paraId="3E254AA8" w14:textId="149F2799"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Feedback collected from our cooperating teachers also provides perspective about candidate performance at the point of program completion. For example, review of the open-ended comments within the final student </w:t>
      </w:r>
      <w:r w:rsidRPr="00B77A26">
        <w:rPr>
          <w:rFonts w:ascii="Times New Roman" w:eastAsia="Times New Roman" w:hAnsi="Times New Roman" w:cs="Times New Roman"/>
          <w:highlight w:val="white"/>
        </w:rPr>
        <w:t>teaching</w:t>
      </w:r>
      <w:r>
        <w:rPr>
          <w:rFonts w:ascii="Times New Roman" w:eastAsia="Times New Roman" w:hAnsi="Times New Roman" w:cs="Times New Roman"/>
        </w:rPr>
        <w:t xml:space="preserve"> </w:t>
      </w:r>
      <w:r w:rsidR="000F2B88">
        <w:rPr>
          <w:rFonts w:ascii="Times New Roman" w:eastAsia="Times New Roman" w:hAnsi="Times New Roman" w:cs="Times New Roman"/>
        </w:rPr>
        <w:t>provides</w:t>
      </w:r>
      <w:r>
        <w:rPr>
          <w:rFonts w:ascii="Times New Roman" w:eastAsia="Times New Roman" w:hAnsi="Times New Roman" w:cs="Times New Roman"/>
        </w:rPr>
        <w:t xml:space="preserve"> an assessment of some common strengths and challenges among our student </w:t>
      </w:r>
      <w:proofErr w:type="gramStart"/>
      <w:r>
        <w:rPr>
          <w:rFonts w:ascii="Times New Roman" w:eastAsia="Times New Roman" w:hAnsi="Times New Roman" w:cs="Times New Roman"/>
        </w:rPr>
        <w:t>teachers as a whole</w:t>
      </w:r>
      <w:proofErr w:type="gramEnd"/>
      <w:r>
        <w:rPr>
          <w:rFonts w:ascii="Times New Roman" w:eastAsia="Times New Roman" w:hAnsi="Times New Roman" w:cs="Times New Roman"/>
        </w:rPr>
        <w:t xml:space="preserve"> (Table 8). As these prevalent comments show, our completers demonstrated a wide variety of strengths, and the challenges noted tended to be improvements some students require that match the qualities </w:t>
      </w:r>
      <w:r w:rsidR="000F2B88">
        <w:rPr>
          <w:rFonts w:ascii="Times New Roman" w:eastAsia="Times New Roman" w:hAnsi="Times New Roman" w:cs="Times New Roman"/>
        </w:rPr>
        <w:t>most</w:t>
      </w:r>
      <w:r>
        <w:rPr>
          <w:rFonts w:ascii="Times New Roman" w:eastAsia="Times New Roman" w:hAnsi="Times New Roman" w:cs="Times New Roman"/>
        </w:rPr>
        <w:t xml:space="preserve"> candidates are frequently praised for. Aside from gaining confidence in the classroom, the most common areas for improvement tend to be classroom management, conflict resolution, behavior management, professionalism in general, professional communication skills, and challenging themselves to take on uncomfortable tasks (addressing tough situations, calling parents, etc.).</w:t>
      </w:r>
    </w:p>
    <w:p w14:paraId="37ADEEDE" w14:textId="77777777" w:rsidR="00150379" w:rsidRDefault="00150379" w:rsidP="00B77A26">
      <w:pPr>
        <w:spacing w:line="240" w:lineRule="auto"/>
        <w:ind w:left="720"/>
        <w:jc w:val="both"/>
        <w:rPr>
          <w:rFonts w:ascii="Times New Roman" w:eastAsia="Times New Roman" w:hAnsi="Times New Roman" w:cs="Times New Roman"/>
        </w:rPr>
      </w:pPr>
    </w:p>
    <w:p w14:paraId="26B17A57" w14:textId="77777777" w:rsidR="00150379" w:rsidRPr="00B77A26" w:rsidRDefault="00B62573" w:rsidP="00B77A26">
      <w:pPr>
        <w:keepNext/>
        <w:rPr>
          <w:rFonts w:ascii="Times New Roman" w:eastAsia="Times New Roman" w:hAnsi="Times New Roman" w:cs="Times New Roman"/>
          <w:sz w:val="20"/>
          <w:szCs w:val="20"/>
        </w:rPr>
      </w:pPr>
      <w:r w:rsidRPr="00B77A26">
        <w:rPr>
          <w:rFonts w:ascii="Times New Roman" w:eastAsia="Times New Roman" w:hAnsi="Times New Roman" w:cs="Times New Roman"/>
          <w:sz w:val="20"/>
          <w:szCs w:val="20"/>
        </w:rPr>
        <w:lastRenderedPageBreak/>
        <w:t xml:space="preserve">Table 8. Common strengths and areas for development across student teachers </w:t>
      </w:r>
      <w:proofErr w:type="gramStart"/>
      <w:r w:rsidRPr="00B77A26">
        <w:rPr>
          <w:rFonts w:ascii="Times New Roman" w:eastAsia="Times New Roman" w:hAnsi="Times New Roman" w:cs="Times New Roman"/>
          <w:sz w:val="20"/>
          <w:szCs w:val="20"/>
        </w:rPr>
        <w:t>noted</w:t>
      </w:r>
      <w:proofErr w:type="gramEnd"/>
      <w:r w:rsidRPr="00B77A26">
        <w:rPr>
          <w:rFonts w:ascii="Times New Roman" w:eastAsia="Times New Roman" w:hAnsi="Times New Roman" w:cs="Times New Roman"/>
          <w:sz w:val="20"/>
          <w:szCs w:val="20"/>
        </w:rPr>
        <w:t xml:space="preserve"> by cooperating teachers.</w:t>
      </w:r>
    </w:p>
    <w:tbl>
      <w:tblPr>
        <w:tblStyle w:val="a6"/>
        <w:tblW w:w="5000" w:type="pct"/>
        <w:tblInd w:w="0" w:type="dxa"/>
        <w:tblBorders>
          <w:top w:val="nil"/>
          <w:left w:val="nil"/>
          <w:bottom w:val="nil"/>
          <w:right w:val="nil"/>
          <w:insideH w:val="nil"/>
          <w:insideV w:val="nil"/>
        </w:tblBorders>
        <w:tblLook w:val="0620" w:firstRow="1" w:lastRow="0" w:firstColumn="0" w:lastColumn="0" w:noHBand="1" w:noVBand="1"/>
      </w:tblPr>
      <w:tblGrid>
        <w:gridCol w:w="4298"/>
        <w:gridCol w:w="5046"/>
      </w:tblGrid>
      <w:tr w:rsidR="00150379" w14:paraId="13A47348" w14:textId="77777777" w:rsidTr="00E45060">
        <w:trPr>
          <w:trHeight w:val="315"/>
          <w:tblHeader/>
        </w:trPr>
        <w:tc>
          <w:tcPr>
            <w:tcW w:w="2300" w:type="pct"/>
            <w:tcBorders>
              <w:top w:val="single" w:sz="6" w:space="0" w:color="CCCCCC"/>
              <w:left w:val="single" w:sz="6" w:space="0" w:color="CCCCCC"/>
              <w:bottom w:val="single" w:sz="6" w:space="0" w:color="CCCCCC"/>
              <w:right w:val="single" w:sz="6" w:space="0" w:color="CCCCCC"/>
            </w:tcBorders>
            <w:shd w:val="clear" w:color="auto" w:fill="B6D7A8"/>
            <w:tcMar>
              <w:top w:w="40" w:type="dxa"/>
              <w:left w:w="40" w:type="dxa"/>
              <w:bottom w:w="40" w:type="dxa"/>
              <w:right w:w="40" w:type="dxa"/>
            </w:tcMar>
            <w:vAlign w:val="center"/>
          </w:tcPr>
          <w:p w14:paraId="01AF1E39" w14:textId="77777777" w:rsidR="00150379" w:rsidRDefault="00B62573" w:rsidP="00B77A26">
            <w:pPr>
              <w:keepNext/>
              <w:jc w:val="center"/>
              <w:rPr>
                <w:rFonts w:ascii="Times New Roman" w:eastAsia="Times New Roman" w:hAnsi="Times New Roman" w:cs="Times New Roman"/>
              </w:rPr>
            </w:pPr>
            <w:r>
              <w:rPr>
                <w:rFonts w:ascii="Times New Roman" w:eastAsia="Times New Roman" w:hAnsi="Times New Roman" w:cs="Times New Roman"/>
                <w:b/>
                <w:bCs/>
              </w:rPr>
              <w:t>Strengths</w:t>
            </w:r>
          </w:p>
        </w:tc>
        <w:tc>
          <w:tcPr>
            <w:tcW w:w="2700" w:type="pct"/>
            <w:tcBorders>
              <w:top w:val="single" w:sz="6" w:space="0" w:color="CCCCCC"/>
              <w:left w:val="single" w:sz="6" w:space="0" w:color="CCCCCC"/>
              <w:bottom w:val="single" w:sz="6" w:space="0" w:color="CCCCCC"/>
              <w:right w:val="single" w:sz="6" w:space="0" w:color="CCCCCC"/>
            </w:tcBorders>
            <w:shd w:val="clear" w:color="auto" w:fill="FFE599"/>
            <w:tcMar>
              <w:top w:w="40" w:type="dxa"/>
              <w:left w:w="40" w:type="dxa"/>
              <w:bottom w:w="40" w:type="dxa"/>
              <w:right w:w="40" w:type="dxa"/>
            </w:tcMar>
            <w:vAlign w:val="center"/>
          </w:tcPr>
          <w:p w14:paraId="3627102E" w14:textId="77777777" w:rsidR="00150379" w:rsidRDefault="00B62573" w:rsidP="00B77A26">
            <w:pPr>
              <w:keepNext/>
              <w:jc w:val="center"/>
              <w:rPr>
                <w:rFonts w:ascii="Times New Roman" w:eastAsia="Times New Roman" w:hAnsi="Times New Roman" w:cs="Times New Roman"/>
              </w:rPr>
            </w:pPr>
            <w:r>
              <w:rPr>
                <w:rFonts w:ascii="Times New Roman" w:eastAsia="Times New Roman" w:hAnsi="Times New Roman" w:cs="Times New Roman"/>
                <w:b/>
                <w:bCs/>
              </w:rPr>
              <w:t>Area for Development / Improvement</w:t>
            </w:r>
          </w:p>
        </w:tc>
      </w:tr>
      <w:tr w:rsidR="00150379" w14:paraId="6FE81EFA"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E74EF9"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Excellent organizer</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CD7AAE" w14:textId="77777777" w:rsidR="00150379" w:rsidRDefault="00150379" w:rsidP="00E45060">
            <w:pPr>
              <w:keepNext/>
              <w:rPr>
                <w:rFonts w:ascii="Times New Roman" w:eastAsia="Times New Roman" w:hAnsi="Times New Roman" w:cs="Times New Roman"/>
              </w:rPr>
            </w:pPr>
          </w:p>
        </w:tc>
      </w:tr>
      <w:tr w:rsidR="00150379" w14:paraId="07198813"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F95EBF"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Strong teaching skills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B49DE1"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Addressing tough situations instead of avoiding them</w:t>
            </w:r>
          </w:p>
        </w:tc>
      </w:tr>
      <w:tr w:rsidR="00150379" w14:paraId="23CB7E69"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85F161"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Committed to meeting student needs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8A0416"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How to address students who don't understand what they are presenting</w:t>
            </w:r>
          </w:p>
        </w:tc>
      </w:tr>
      <w:tr w:rsidR="00150379" w14:paraId="28C9FA8D"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BD4162"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Dedication to teaching</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823222" w14:textId="77777777" w:rsidR="00150379" w:rsidRDefault="00150379" w:rsidP="00E45060">
            <w:pPr>
              <w:widowControl w:val="0"/>
              <w:rPr>
                <w:rFonts w:ascii="Times New Roman" w:eastAsia="Times New Roman" w:hAnsi="Times New Roman" w:cs="Times New Roman"/>
              </w:rPr>
            </w:pPr>
          </w:p>
        </w:tc>
      </w:tr>
      <w:tr w:rsidR="00150379" w14:paraId="47B06584"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9DAF8A"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Enthusiastic</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642371" w14:textId="77777777" w:rsidR="00150379" w:rsidRDefault="00150379" w:rsidP="00E45060">
            <w:pPr>
              <w:widowControl w:val="0"/>
              <w:rPr>
                <w:rFonts w:ascii="Times New Roman" w:eastAsia="Times New Roman" w:hAnsi="Times New Roman" w:cs="Times New Roman"/>
              </w:rPr>
            </w:pPr>
          </w:p>
        </w:tc>
      </w:tr>
      <w:tr w:rsidR="00150379" w14:paraId="308793AE"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334D06"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Excellent behavior management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1EB161" w14:textId="77777777" w:rsidR="00150379" w:rsidRDefault="00150379" w:rsidP="00E45060">
            <w:pPr>
              <w:widowControl w:val="0"/>
              <w:rPr>
                <w:rFonts w:ascii="Times New Roman" w:eastAsia="Times New Roman" w:hAnsi="Times New Roman" w:cs="Times New Roman"/>
              </w:rPr>
            </w:pPr>
          </w:p>
        </w:tc>
      </w:tr>
      <w:tr w:rsidR="00150379" w14:paraId="78E48F24"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3951F3"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Great teacher all-round</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09CC05" w14:textId="77777777" w:rsidR="00150379" w:rsidRDefault="00150379" w:rsidP="00E45060">
            <w:pPr>
              <w:widowControl w:val="0"/>
              <w:rPr>
                <w:rFonts w:ascii="Times New Roman" w:eastAsia="Times New Roman" w:hAnsi="Times New Roman" w:cs="Times New Roman"/>
              </w:rPr>
            </w:pPr>
          </w:p>
        </w:tc>
      </w:tr>
      <w:tr w:rsidR="00150379" w14:paraId="5ACEFFBC"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54422C"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High confidence</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27B99FC"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Need to assert themselves of the classroom</w:t>
            </w:r>
          </w:p>
        </w:tc>
      </w:tr>
      <w:tr w:rsidR="00150379" w14:paraId="751E3EC2"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35A910"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Innovative approach to assignments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A3AC84" w14:textId="77777777" w:rsidR="00150379" w:rsidRDefault="00150379" w:rsidP="00E45060">
            <w:pPr>
              <w:widowControl w:val="0"/>
              <w:rPr>
                <w:rFonts w:ascii="Times New Roman" w:eastAsia="Times New Roman" w:hAnsi="Times New Roman" w:cs="Times New Roman"/>
              </w:rPr>
            </w:pPr>
          </w:p>
        </w:tc>
      </w:tr>
      <w:tr w:rsidR="00150379" w14:paraId="52CE8B8B"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5A8D97"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Quiet confidence</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F6B019"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Needs to work on projection (teacher voice)</w:t>
            </w:r>
          </w:p>
        </w:tc>
      </w:tr>
      <w:tr w:rsidR="00150379" w14:paraId="2D213F4F"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CC32E1"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Strong communicator</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CC8C45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Working on word and subject choices with older kids</w:t>
            </w:r>
          </w:p>
        </w:tc>
      </w:tr>
      <w:tr w:rsidR="00150379" w14:paraId="17B06CC7"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867D4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Strong professional values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812D38" w14:textId="77777777" w:rsidR="00150379" w:rsidRDefault="00150379" w:rsidP="00E45060">
            <w:pPr>
              <w:widowControl w:val="0"/>
              <w:rPr>
                <w:rFonts w:ascii="Times New Roman" w:eastAsia="Times New Roman" w:hAnsi="Times New Roman" w:cs="Times New Roman"/>
              </w:rPr>
            </w:pPr>
          </w:p>
        </w:tc>
      </w:tr>
      <w:tr w:rsidR="00150379" w14:paraId="47C094C1"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49C0F1"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Strong student connection</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7BD5A9"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Self-regulation</w:t>
            </w:r>
          </w:p>
        </w:tc>
      </w:tr>
      <w:tr w:rsidR="00150379" w14:paraId="56722469"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177A3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Technologically friendly/savvy</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B88279" w14:textId="77777777" w:rsidR="00150379" w:rsidRDefault="00150379" w:rsidP="00E45060">
            <w:pPr>
              <w:widowControl w:val="0"/>
              <w:rPr>
                <w:rFonts w:ascii="Times New Roman" w:eastAsia="Times New Roman" w:hAnsi="Times New Roman" w:cs="Times New Roman"/>
              </w:rPr>
            </w:pPr>
          </w:p>
        </w:tc>
      </w:tr>
      <w:tr w:rsidR="00150379" w14:paraId="2A6AF99F"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EBC2C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Classroom management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69C6F6A"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Conflict management</w:t>
            </w:r>
          </w:p>
        </w:tc>
      </w:tr>
      <w:tr w:rsidR="00150379" w14:paraId="642A3589"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F70082"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Commitment to improvement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DB5A75"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Needs to step outside of comfort zone</w:t>
            </w:r>
          </w:p>
        </w:tc>
      </w:tr>
      <w:tr w:rsidR="00150379" w14:paraId="447B2B25"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54AC59"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Work ethic</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64BB88" w14:textId="77777777" w:rsidR="00150379" w:rsidRDefault="00150379" w:rsidP="00E45060">
            <w:pPr>
              <w:widowControl w:val="0"/>
              <w:rPr>
                <w:rFonts w:ascii="Times New Roman" w:eastAsia="Times New Roman" w:hAnsi="Times New Roman" w:cs="Times New Roman"/>
              </w:rPr>
            </w:pPr>
          </w:p>
        </w:tc>
      </w:tr>
      <w:tr w:rsidR="00150379" w14:paraId="53170943"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330302"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Content area expert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073206" w14:textId="77777777" w:rsidR="00150379" w:rsidRDefault="00150379" w:rsidP="00E45060">
            <w:pPr>
              <w:widowControl w:val="0"/>
              <w:rPr>
                <w:rFonts w:ascii="Times New Roman" w:eastAsia="Times New Roman" w:hAnsi="Times New Roman" w:cs="Times New Roman"/>
              </w:rPr>
            </w:pPr>
          </w:p>
        </w:tc>
      </w:tr>
      <w:tr w:rsidR="00150379" w14:paraId="59E15A40"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CB3D8F"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Created a great learning environment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057835" w14:textId="77777777" w:rsidR="00150379" w:rsidRDefault="00150379" w:rsidP="00E45060">
            <w:pPr>
              <w:widowControl w:val="0"/>
              <w:rPr>
                <w:rFonts w:ascii="Times New Roman" w:eastAsia="Times New Roman" w:hAnsi="Times New Roman" w:cs="Times New Roman"/>
              </w:rPr>
            </w:pPr>
          </w:p>
        </w:tc>
      </w:tr>
      <w:tr w:rsidR="00150379" w14:paraId="7499F324"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5030A7"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Dedicated</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067439E" w14:textId="77777777" w:rsidR="00150379" w:rsidRDefault="00150379" w:rsidP="00E45060">
            <w:pPr>
              <w:widowControl w:val="0"/>
              <w:rPr>
                <w:rFonts w:ascii="Times New Roman" w:eastAsia="Times New Roman" w:hAnsi="Times New Roman" w:cs="Times New Roman"/>
              </w:rPr>
            </w:pPr>
          </w:p>
        </w:tc>
      </w:tr>
      <w:tr w:rsidR="00150379" w14:paraId="7343833B"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11197C0"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Develop strong student relationships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F77B57"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Needs to build report with students</w:t>
            </w:r>
          </w:p>
        </w:tc>
      </w:tr>
      <w:tr w:rsidR="00150379" w14:paraId="4F5D6E89"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00E6B5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Gains student trust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38BAA7" w14:textId="77777777" w:rsidR="00150379" w:rsidRDefault="00150379" w:rsidP="00E45060">
            <w:pPr>
              <w:widowControl w:val="0"/>
              <w:rPr>
                <w:rFonts w:ascii="Times New Roman" w:eastAsia="Times New Roman" w:hAnsi="Times New Roman" w:cs="Times New Roman"/>
              </w:rPr>
            </w:pPr>
          </w:p>
        </w:tc>
      </w:tr>
      <w:tr w:rsidR="00150379" w14:paraId="14DEB57F"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666B64"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Innovative solutions to type of workload</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32AB34" w14:textId="77777777" w:rsidR="00150379" w:rsidRDefault="00150379" w:rsidP="00E45060">
            <w:pPr>
              <w:widowControl w:val="0"/>
              <w:rPr>
                <w:rFonts w:ascii="Times New Roman" w:eastAsia="Times New Roman" w:hAnsi="Times New Roman" w:cs="Times New Roman"/>
              </w:rPr>
            </w:pPr>
          </w:p>
        </w:tc>
      </w:tr>
      <w:tr w:rsidR="00150379" w14:paraId="6BEE9FB9"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E5872E"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Positive attitude</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7FB27A" w14:textId="77777777" w:rsidR="00150379" w:rsidRDefault="00150379" w:rsidP="00E45060">
            <w:pPr>
              <w:widowControl w:val="0"/>
              <w:rPr>
                <w:rFonts w:ascii="Times New Roman" w:eastAsia="Times New Roman" w:hAnsi="Times New Roman" w:cs="Times New Roman"/>
              </w:rPr>
            </w:pPr>
          </w:p>
        </w:tc>
      </w:tr>
      <w:tr w:rsidR="00150379" w14:paraId="0F5F5809"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727F42"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Professional manner</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88D4FB"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Needs work on professional practices (being to work on time)</w:t>
            </w:r>
          </w:p>
        </w:tc>
      </w:tr>
      <w:tr w:rsidR="00150379" w14:paraId="64E30406"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7C1033F"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Reflective of their skills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A667A6" w14:textId="77777777" w:rsidR="00150379" w:rsidRDefault="00150379" w:rsidP="00E45060">
            <w:pPr>
              <w:widowControl w:val="0"/>
              <w:rPr>
                <w:rFonts w:ascii="Times New Roman" w:eastAsia="Times New Roman" w:hAnsi="Times New Roman" w:cs="Times New Roman"/>
              </w:rPr>
            </w:pPr>
          </w:p>
        </w:tc>
      </w:tr>
      <w:tr w:rsidR="00150379" w14:paraId="6B5E63C6"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1E4746"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Responsive to feedback</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A13440" w14:textId="77777777" w:rsidR="00150379" w:rsidRDefault="00150379" w:rsidP="00E45060">
            <w:pPr>
              <w:widowControl w:val="0"/>
              <w:rPr>
                <w:rFonts w:ascii="Times New Roman" w:eastAsia="Times New Roman" w:hAnsi="Times New Roman" w:cs="Times New Roman"/>
              </w:rPr>
            </w:pPr>
          </w:p>
        </w:tc>
      </w:tr>
      <w:tr w:rsidR="00150379" w14:paraId="5DE144CA"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268BAF"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Utilizes different types of assessment</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C96981" w14:textId="77777777" w:rsidR="00150379" w:rsidRDefault="00150379" w:rsidP="00E45060">
            <w:pPr>
              <w:widowControl w:val="0"/>
              <w:rPr>
                <w:rFonts w:ascii="Times New Roman" w:eastAsia="Times New Roman" w:hAnsi="Times New Roman" w:cs="Times New Roman"/>
              </w:rPr>
            </w:pPr>
          </w:p>
        </w:tc>
      </w:tr>
      <w:tr w:rsidR="00150379" w14:paraId="120225C5"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18EBCD"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Shown growth</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1AD8F6" w14:textId="77777777" w:rsidR="00150379" w:rsidRDefault="00150379" w:rsidP="00E45060">
            <w:pPr>
              <w:widowControl w:val="0"/>
              <w:rPr>
                <w:rFonts w:ascii="Times New Roman" w:eastAsia="Times New Roman" w:hAnsi="Times New Roman" w:cs="Times New Roman"/>
              </w:rPr>
            </w:pPr>
          </w:p>
        </w:tc>
      </w:tr>
      <w:tr w:rsidR="00150379" w14:paraId="2A39162A"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6FA63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Shows initiative</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48A044" w14:textId="77777777" w:rsidR="00150379" w:rsidRDefault="00150379" w:rsidP="00E45060">
            <w:pPr>
              <w:widowControl w:val="0"/>
              <w:rPr>
                <w:rFonts w:ascii="Times New Roman" w:eastAsia="Times New Roman" w:hAnsi="Times New Roman" w:cs="Times New Roman"/>
              </w:rPr>
            </w:pPr>
          </w:p>
        </w:tc>
      </w:tr>
      <w:tr w:rsidR="00150379" w14:paraId="6603713C"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140B58"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lastRenderedPageBreak/>
              <w:t>Well prepared</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0410BF" w14:textId="77777777" w:rsidR="00150379" w:rsidRDefault="00150379" w:rsidP="00E45060">
            <w:pPr>
              <w:widowControl w:val="0"/>
              <w:rPr>
                <w:rFonts w:ascii="Times New Roman" w:eastAsia="Times New Roman" w:hAnsi="Times New Roman" w:cs="Times New Roman"/>
              </w:rPr>
            </w:pPr>
          </w:p>
        </w:tc>
      </w:tr>
      <w:tr w:rsidR="00150379" w14:paraId="47B6AFE7" w14:textId="77777777" w:rsidTr="00E45060">
        <w:trPr>
          <w:trHeight w:val="20"/>
        </w:trPr>
        <w:tc>
          <w:tcPr>
            <w:tcW w:w="23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1C02C2" w14:textId="77777777" w:rsidR="00150379" w:rsidRDefault="00B62573" w:rsidP="00E45060">
            <w:pPr>
              <w:widowControl w:val="0"/>
              <w:rPr>
                <w:rFonts w:ascii="Times New Roman" w:eastAsia="Times New Roman" w:hAnsi="Times New Roman" w:cs="Times New Roman"/>
              </w:rPr>
            </w:pPr>
            <w:r>
              <w:rPr>
                <w:rFonts w:ascii="Times New Roman" w:eastAsia="Times New Roman" w:hAnsi="Times New Roman" w:cs="Times New Roman"/>
              </w:rPr>
              <w:t>Works well with others</w:t>
            </w:r>
          </w:p>
        </w:tc>
        <w:tc>
          <w:tcPr>
            <w:tcW w:w="2700" w:type="pc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A29EE6" w14:textId="77777777" w:rsidR="00150379" w:rsidRDefault="00150379" w:rsidP="00E45060">
            <w:pPr>
              <w:widowControl w:val="0"/>
              <w:rPr>
                <w:rFonts w:ascii="Times New Roman" w:eastAsia="Times New Roman" w:hAnsi="Times New Roman" w:cs="Times New Roman"/>
              </w:rPr>
            </w:pPr>
          </w:p>
        </w:tc>
      </w:tr>
    </w:tbl>
    <w:p w14:paraId="4686FC4C" w14:textId="77777777" w:rsidR="00150379" w:rsidRDefault="00150379" w:rsidP="00B77A26">
      <w:pPr>
        <w:spacing w:line="240" w:lineRule="auto"/>
        <w:ind w:left="720"/>
        <w:jc w:val="both"/>
        <w:rPr>
          <w:rFonts w:ascii="Times New Roman" w:eastAsia="Times New Roman" w:hAnsi="Times New Roman" w:cs="Times New Roman"/>
        </w:rPr>
      </w:pPr>
    </w:p>
    <w:p w14:paraId="30958A42" w14:textId="77777777" w:rsidR="00150379" w:rsidRDefault="00150379" w:rsidP="00B77A26">
      <w:pPr>
        <w:numPr>
          <w:ilvl w:val="0"/>
          <w:numId w:val="8"/>
        </w:numPr>
        <w:spacing w:line="240" w:lineRule="auto"/>
        <w:rPr>
          <w:rFonts w:ascii="Times New Roman" w:eastAsia="Times New Roman" w:hAnsi="Times New Roman" w:cs="Times New Roman"/>
        </w:rPr>
      </w:pPr>
      <w:hyperlink r:id="rId47">
        <w:r>
          <w:rPr>
            <w:rFonts w:ascii="Times New Roman" w:eastAsia="Times New Roman" w:hAnsi="Times New Roman" w:cs="Times New Roman"/>
            <w:color w:val="1155CC"/>
            <w:u w:val="single"/>
          </w:rPr>
          <w:t>Office of Clinical Experiences Advisory surveys and meetings</w:t>
        </w:r>
      </w:hyperlink>
      <w:r w:rsidR="00B62573">
        <w:rPr>
          <w:rFonts w:ascii="Times New Roman" w:eastAsia="Times New Roman" w:hAnsi="Times New Roman" w:cs="Times New Roman"/>
        </w:rPr>
        <w:t xml:space="preserve"> </w:t>
      </w:r>
    </w:p>
    <w:p w14:paraId="73E5C6DD" w14:textId="0B5F24D9" w:rsidR="00150379" w:rsidRDefault="00B62573" w:rsidP="00E45060">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Our Office of Clinical Experiences annual surveys and advisory meetings allow us to collect feedback and industry trends from a wide variety of administrators and to follow-up with specific discussions </w:t>
      </w:r>
      <w:r w:rsidR="000F2B88">
        <w:rPr>
          <w:rFonts w:ascii="Times New Roman" w:eastAsia="Times New Roman" w:hAnsi="Times New Roman" w:cs="Times New Roman"/>
        </w:rPr>
        <w:t>to</w:t>
      </w:r>
      <w:r>
        <w:rPr>
          <w:rFonts w:ascii="Times New Roman" w:eastAsia="Times New Roman" w:hAnsi="Times New Roman" w:cs="Times New Roman"/>
        </w:rPr>
        <w:t xml:space="preserve"> gain better context from regional K-12 administrators. In this year’s survey (completed </w:t>
      </w:r>
      <w:proofErr w:type="gramStart"/>
      <w:r>
        <w:rPr>
          <w:rFonts w:ascii="Times New Roman" w:eastAsia="Times New Roman" w:hAnsi="Times New Roman" w:cs="Times New Roman"/>
        </w:rPr>
        <w:t>February,</w:t>
      </w:r>
      <w:proofErr w:type="gramEnd"/>
      <w:r>
        <w:rPr>
          <w:rFonts w:ascii="Times New Roman" w:eastAsia="Times New Roman" w:hAnsi="Times New Roman" w:cs="Times New Roman"/>
        </w:rPr>
        <w:t xml:space="preserve"> 2026), which was completed by 101 administrators, we asked about the strengths administrators notice in staff who completed their preparatory programs at UW-Whitewater, and about which areas they felt our completers could use additional preparation. These were open-ended questions which we categorized into themes.</w:t>
      </w:r>
    </w:p>
    <w:p w14:paraId="510AF1AA" w14:textId="77777777" w:rsidR="00150379" w:rsidRDefault="00150379" w:rsidP="00B77A26">
      <w:pPr>
        <w:spacing w:line="240" w:lineRule="auto"/>
        <w:ind w:left="720"/>
        <w:jc w:val="both"/>
        <w:rPr>
          <w:rFonts w:ascii="Times New Roman" w:eastAsia="Times New Roman" w:hAnsi="Times New Roman" w:cs="Times New Roman"/>
        </w:rPr>
      </w:pPr>
    </w:p>
    <w:p w14:paraId="2BE5D775" w14:textId="793C2F98"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The most prominent strength of our completers identified by administrators was their readiness to teach (figure 14). Comments in this category represented an appreciation for new staff who could leap into their positions, were recognized from the start for their well-rounded preparation and </w:t>
      </w:r>
      <w:r w:rsidR="000F2B88">
        <w:rPr>
          <w:rFonts w:ascii="Times New Roman" w:eastAsia="Times New Roman" w:hAnsi="Times New Roman" w:cs="Times New Roman"/>
        </w:rPr>
        <w:t>confidence, and</w:t>
      </w:r>
      <w:r>
        <w:rPr>
          <w:rFonts w:ascii="Times New Roman" w:eastAsia="Times New Roman" w:hAnsi="Times New Roman" w:cs="Times New Roman"/>
        </w:rPr>
        <w:t xml:space="preserve"> who demonstrated leadership with minimal need for supervision. This strength was followed by a recognition of the strong content knowledge UW-Whitewater completers hold. Other prominent strengths were the ability to collaborate, communicate, and build relationships with both staff and students; to meet the needs of the individual student and diversify instruction; and pedagogical preparation and knowledge. In our OCE advisory meeting, participants shared that they appreciate the preparation of our students and welcome the opportunity to engage with COEPS because they see our commitment to high-quality educator preparation and the level of care and </w:t>
      </w:r>
      <w:r w:rsidR="000F2B88">
        <w:rPr>
          <w:rFonts w:ascii="Times New Roman" w:eastAsia="Times New Roman" w:hAnsi="Times New Roman" w:cs="Times New Roman"/>
        </w:rPr>
        <w:t>concern,</w:t>
      </w:r>
      <w:r>
        <w:rPr>
          <w:rFonts w:ascii="Times New Roman" w:eastAsia="Times New Roman" w:hAnsi="Times New Roman" w:cs="Times New Roman"/>
        </w:rPr>
        <w:t xml:space="preserve"> we commit to developing and protecting the profession.</w:t>
      </w:r>
    </w:p>
    <w:p w14:paraId="2B876F08" w14:textId="77777777" w:rsidR="00150379" w:rsidRDefault="00150379" w:rsidP="00B77A26">
      <w:pPr>
        <w:spacing w:line="240" w:lineRule="auto"/>
        <w:ind w:left="720"/>
        <w:jc w:val="both"/>
        <w:rPr>
          <w:rFonts w:ascii="Times New Roman" w:eastAsia="Times New Roman" w:hAnsi="Times New Roman" w:cs="Times New Roman"/>
        </w:rPr>
      </w:pPr>
    </w:p>
    <w:p w14:paraId="05BB6359" w14:textId="73A634EB"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The most prominent suggestions for how we (COEPS) may augment our preparatory programs pertain to classroom management, conflict </w:t>
      </w:r>
      <w:r w:rsidRPr="00B77A26">
        <w:rPr>
          <w:rFonts w:ascii="Times New Roman" w:eastAsia="Times New Roman" w:hAnsi="Times New Roman" w:cs="Times New Roman"/>
          <w:highlight w:val="white"/>
        </w:rPr>
        <w:t>resolution</w:t>
      </w:r>
      <w:r>
        <w:rPr>
          <w:rFonts w:ascii="Times New Roman" w:eastAsia="Times New Roman" w:hAnsi="Times New Roman" w:cs="Times New Roman"/>
        </w:rPr>
        <w:t xml:space="preserve">, and managing challenging behaviors. Related to these was the prominent note that new teachers need to be more proactive and confident in communicating with parents. To follow up on these suggestions during the in-person meeting, we had faculty members who teach classroom management share a little about their teaching approaches in this area and lead a discussion about how to better collaborate (districts and COEPS) to better prepare candidates in these areas. We discussed ideas for better integrating school-based experiences into our </w:t>
      </w:r>
      <w:r w:rsidR="000F2B88">
        <w:rPr>
          <w:rFonts w:ascii="Times New Roman" w:eastAsia="Times New Roman" w:hAnsi="Times New Roman" w:cs="Times New Roman"/>
        </w:rPr>
        <w:t>coursework and</w:t>
      </w:r>
      <w:r>
        <w:rPr>
          <w:rFonts w:ascii="Times New Roman" w:eastAsia="Times New Roman" w:hAnsi="Times New Roman" w:cs="Times New Roman"/>
        </w:rPr>
        <w:t xml:space="preserve"> involving teachers and administrators more in our regular coursework. </w:t>
      </w:r>
    </w:p>
    <w:p w14:paraId="00DEEDDB" w14:textId="77777777" w:rsidR="00150379" w:rsidRDefault="00150379" w:rsidP="00B77A26">
      <w:pPr>
        <w:spacing w:line="240" w:lineRule="auto"/>
        <w:ind w:left="720"/>
        <w:jc w:val="both"/>
        <w:rPr>
          <w:rFonts w:ascii="Times New Roman" w:eastAsia="Times New Roman" w:hAnsi="Times New Roman" w:cs="Times New Roman"/>
        </w:rPr>
      </w:pPr>
    </w:p>
    <w:p w14:paraId="03579798" w14:textId="6D557A61"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The next group of suggestions </w:t>
      </w:r>
      <w:r w:rsidRPr="00B77A26">
        <w:rPr>
          <w:rFonts w:ascii="Times New Roman" w:eastAsia="Times New Roman" w:hAnsi="Times New Roman" w:cs="Times New Roman"/>
          <w:highlight w:val="white"/>
        </w:rPr>
        <w:t>pertained</w:t>
      </w:r>
      <w:r>
        <w:rPr>
          <w:rFonts w:ascii="Times New Roman" w:eastAsia="Times New Roman" w:hAnsi="Times New Roman" w:cs="Times New Roman"/>
        </w:rPr>
        <w:t xml:space="preserve"> to pedagogical preparation including planning for instruction, assessment, understanding different learners and differentiating instruction. Interestingly, these skills were mentioned with about the same frequency as areas for improvement as they were noted as strengths of our completers. In our follow-up discussion, district administrators emphasized the importance of special education preparation for all teachers and identified secondary education as a particular area for attention, as well as more opportunity in general to practice sequential lesson planning in school settings. Reading instruction was also </w:t>
      </w:r>
      <w:r w:rsidR="000F2B88">
        <w:rPr>
          <w:rFonts w:ascii="Times New Roman" w:eastAsia="Times New Roman" w:hAnsi="Times New Roman" w:cs="Times New Roman"/>
        </w:rPr>
        <w:t>prominent</w:t>
      </w:r>
      <w:r>
        <w:rPr>
          <w:rFonts w:ascii="Times New Roman" w:eastAsia="Times New Roman" w:hAnsi="Times New Roman" w:cs="Times New Roman"/>
        </w:rPr>
        <w:t xml:space="preserve"> within the suggestions, however, these comments were less specific to UW-Whitewater and general in terms of the introduction of Act 20 and the importance of having all teachers trained in the science of reading. </w:t>
      </w:r>
    </w:p>
    <w:p w14:paraId="525F5C10" w14:textId="77777777" w:rsidR="00150379" w:rsidRDefault="00150379">
      <w:pPr>
        <w:spacing w:before="80" w:after="80"/>
        <w:rPr>
          <w:rFonts w:ascii="Times New Roman" w:eastAsia="Times New Roman" w:hAnsi="Times New Roman" w:cs="Times New Roman"/>
        </w:rPr>
      </w:pPr>
    </w:p>
    <w:p w14:paraId="2F5BBFD9" w14:textId="77777777" w:rsidR="00150379" w:rsidRPr="00E45060" w:rsidRDefault="00B62573" w:rsidP="00E45060">
      <w:pPr>
        <w:keepNext/>
        <w:spacing w:line="240" w:lineRule="auto"/>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lastRenderedPageBreak/>
        <w:t>Figure 14. Areas of strength and those needing more preparation of UW-Whitewater completers identified by regional school/district administrators (n=101).</w:t>
      </w:r>
    </w:p>
    <w:tbl>
      <w:tblPr>
        <w:tblStyle w:val="a7"/>
        <w:tblW w:w="9359"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3611"/>
        <w:gridCol w:w="1220"/>
        <w:gridCol w:w="3216"/>
        <w:gridCol w:w="1312"/>
      </w:tblGrid>
      <w:tr w:rsidR="00150379" w14:paraId="4308C779" w14:textId="77777777" w:rsidTr="00E45060">
        <w:trPr>
          <w:trHeight w:val="510"/>
          <w:tblHeader/>
        </w:trPr>
        <w:tc>
          <w:tcPr>
            <w:tcW w:w="3610" w:type="dxa"/>
            <w:tcBorders>
              <w:top w:val="single" w:sz="6" w:space="0" w:color="000000"/>
              <w:left w:val="single" w:sz="6" w:space="0" w:color="000000"/>
              <w:bottom w:val="single" w:sz="6" w:space="0" w:color="000000"/>
              <w:right w:val="single" w:sz="6" w:space="0" w:color="000000"/>
            </w:tcBorders>
            <w:shd w:val="clear" w:color="auto" w:fill="D5A6BD"/>
            <w:tcMar>
              <w:top w:w="0" w:type="dxa"/>
              <w:left w:w="40" w:type="dxa"/>
              <w:bottom w:w="0" w:type="dxa"/>
              <w:right w:w="40" w:type="dxa"/>
            </w:tcMar>
            <w:vAlign w:val="bottom"/>
          </w:tcPr>
          <w:p w14:paraId="6DDBA485"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b/>
                <w:bCs/>
              </w:rPr>
              <w:t>Strengths</w:t>
            </w:r>
          </w:p>
        </w:tc>
        <w:tc>
          <w:tcPr>
            <w:tcW w:w="1220" w:type="dxa"/>
            <w:tcBorders>
              <w:top w:val="single" w:sz="6" w:space="0" w:color="000000"/>
              <w:left w:val="single" w:sz="6" w:space="0" w:color="CCCCCC"/>
              <w:bottom w:val="single" w:sz="6" w:space="0" w:color="000000"/>
              <w:right w:val="single" w:sz="6" w:space="0" w:color="000000"/>
            </w:tcBorders>
            <w:shd w:val="clear" w:color="auto" w:fill="D5A6BD"/>
            <w:tcMar>
              <w:top w:w="0" w:type="dxa"/>
              <w:left w:w="40" w:type="dxa"/>
              <w:bottom w:w="0" w:type="dxa"/>
              <w:right w:w="40" w:type="dxa"/>
            </w:tcMar>
          </w:tcPr>
          <w:p w14:paraId="1E438777"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b/>
                <w:bCs/>
              </w:rPr>
              <w:t># Times mentioned</w:t>
            </w:r>
          </w:p>
        </w:tc>
        <w:tc>
          <w:tcPr>
            <w:tcW w:w="3216" w:type="dxa"/>
            <w:tcBorders>
              <w:top w:val="single" w:sz="6" w:space="0" w:color="000000"/>
              <w:left w:val="single" w:sz="6" w:space="0" w:color="CCCCCC"/>
              <w:bottom w:val="single" w:sz="6" w:space="0" w:color="000000"/>
              <w:right w:val="single" w:sz="6" w:space="0" w:color="000000"/>
            </w:tcBorders>
            <w:shd w:val="clear" w:color="auto" w:fill="D5A6BD"/>
            <w:tcMar>
              <w:top w:w="0" w:type="dxa"/>
              <w:left w:w="40" w:type="dxa"/>
              <w:bottom w:w="0" w:type="dxa"/>
              <w:right w:w="40" w:type="dxa"/>
            </w:tcMar>
            <w:vAlign w:val="bottom"/>
          </w:tcPr>
          <w:p w14:paraId="1FB0B188"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b/>
                <w:bCs/>
              </w:rPr>
              <w:t>Areas needing more preparation</w:t>
            </w:r>
          </w:p>
        </w:tc>
        <w:tc>
          <w:tcPr>
            <w:tcW w:w="1312" w:type="dxa"/>
            <w:tcBorders>
              <w:top w:val="single" w:sz="6" w:space="0" w:color="000000"/>
              <w:left w:val="single" w:sz="6" w:space="0" w:color="CCCCCC"/>
              <w:bottom w:val="single" w:sz="6" w:space="0" w:color="000000"/>
              <w:right w:val="single" w:sz="6" w:space="0" w:color="000000"/>
            </w:tcBorders>
            <w:shd w:val="clear" w:color="auto" w:fill="D5A6BD"/>
            <w:tcMar>
              <w:top w:w="0" w:type="dxa"/>
              <w:left w:w="40" w:type="dxa"/>
              <w:bottom w:w="0" w:type="dxa"/>
              <w:right w:w="40" w:type="dxa"/>
            </w:tcMar>
          </w:tcPr>
          <w:p w14:paraId="589764F4"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b/>
                <w:bCs/>
              </w:rPr>
              <w:t># Times mentioned</w:t>
            </w:r>
          </w:p>
        </w:tc>
      </w:tr>
      <w:tr w:rsidR="00150379" w14:paraId="7ADFFDA5"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2D936D6"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Readiness to teach</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2198D54"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19</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4FA456"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Classroom management</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F604266"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26</w:t>
            </w:r>
          </w:p>
        </w:tc>
      </w:tr>
      <w:tr w:rsidR="00150379" w14:paraId="7FB49F1D"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12A4CA"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Content knowledge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C48D158"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12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93EF78"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Communicating with parents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656818C"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16</w:t>
            </w:r>
          </w:p>
        </w:tc>
      </w:tr>
      <w:tr w:rsidR="00150379" w14:paraId="5B2A229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491D3C"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Collaborative with staff</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F370D2"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9</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3C02F5"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Conflict resolution</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94A1C3C"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10</w:t>
            </w:r>
          </w:p>
        </w:tc>
      </w:tr>
      <w:tr w:rsidR="00150379" w14:paraId="46B0F74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A7D8079"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Meet the needs of each individual student</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B693B3"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9</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4D0986" w14:textId="77777777" w:rsidR="00150379" w:rsidRDefault="00B62573" w:rsidP="00E45060">
            <w:pPr>
              <w:keepNext/>
              <w:rPr>
                <w:rFonts w:ascii="Times New Roman" w:eastAsia="Times New Roman" w:hAnsi="Times New Roman" w:cs="Times New Roman"/>
              </w:rPr>
            </w:pPr>
            <w:r>
              <w:rPr>
                <w:rFonts w:ascii="Times New Roman" w:eastAsia="Times New Roman" w:hAnsi="Times New Roman" w:cs="Times New Roman"/>
              </w:rPr>
              <w:t>Behavior management</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4734F2B" w14:textId="77777777" w:rsidR="00150379" w:rsidRDefault="00B62573" w:rsidP="00E45060">
            <w:pPr>
              <w:keepNext/>
              <w:jc w:val="center"/>
              <w:rPr>
                <w:rFonts w:ascii="Times New Roman" w:eastAsia="Times New Roman" w:hAnsi="Times New Roman" w:cs="Times New Roman"/>
              </w:rPr>
            </w:pPr>
            <w:r>
              <w:rPr>
                <w:rFonts w:ascii="Times New Roman" w:eastAsia="Times New Roman" w:hAnsi="Times New Roman" w:cs="Times New Roman"/>
              </w:rPr>
              <w:t>9</w:t>
            </w:r>
          </w:p>
        </w:tc>
      </w:tr>
      <w:tr w:rsidR="00150379" w14:paraId="0DF1193B"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E0AD2F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Pedagogical knowledge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4BC00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9</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12507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Reading instruction</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A4C39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8</w:t>
            </w:r>
          </w:p>
        </w:tc>
      </w:tr>
      <w:tr w:rsidR="00150379" w14:paraId="19944AA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61B2F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Building positive relationships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01A9E78"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7</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3E300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Differentiating instruction</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C5F6A7"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7</w:t>
            </w:r>
          </w:p>
        </w:tc>
      </w:tr>
      <w:tr w:rsidR="00150379" w14:paraId="3893A233"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007DF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Adaptable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EC9D3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58C4F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Instruction planning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A89EE9C"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6B74A72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C25BF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Communication skills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4ED99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FF2F6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Assessment</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CB6F2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6</w:t>
            </w:r>
          </w:p>
        </w:tc>
      </w:tr>
      <w:tr w:rsidR="00150379" w14:paraId="63820B48"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3D578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Reading instruction</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5410D7"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16DB8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Understanding different learners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0EF9DB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4</w:t>
            </w:r>
          </w:p>
        </w:tc>
      </w:tr>
      <w:tr w:rsidR="00150379" w14:paraId="20464CDF"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EF7C3E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Assessment</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222C98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9A601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Special education services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C652B9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0AF0F7E5"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FFDB0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Behavior management</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81A6F4"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EEC69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More classroom experience</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C44800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3976420A"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62D41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Classroom management</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70917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8A354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Lesson planning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2B194C"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422180F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D053C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Connect with students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B2A9A1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67137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Communicating with staff</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961A5C6"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r>
      <w:tr w:rsidR="00150379" w14:paraId="5EC937A9"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A5D23A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Instructional planning</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2D7FA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88110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Willingness to share ideas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01F2B7"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3DFB85C0"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8693EC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Professional</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9A908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A7F113"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Standards-based grading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D831CE"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065E0513"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546EF63"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Range of experiences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D5AA49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69502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Professional learning communities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835E34E"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399BAECD"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FF5664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Willing to learn</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62348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85B40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Preparation for the realities of the job</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581E9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0878717D"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48DBDA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Collaborative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B2491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AB273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Practice co-teaching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70C2872"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74E4D85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A6743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Initiative takers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FC65253"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51384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Organizational skills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4E80A6E"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6DE02528" w14:textId="77777777" w:rsidTr="00E45060">
        <w:trPr>
          <w:trHeight w:val="51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A4BFB7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Instructional skills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FABBC1"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01A57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Meeting the needs of each individual student</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34C11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4AA4C13F"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AFE6A43"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Organizational skills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3F7A6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47E17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Math instruction</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BA16B7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1B1C14A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9661E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Passion for educating</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35E653"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D20C7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Managing the workload</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34227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76C2BD70"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F509B6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Responsible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660D90"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233D0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Managing student emotions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2E92F26"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34A9BA9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EA5C7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Understand school systems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4E9EE8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71E00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Leadership skills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4AC64F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327E73A2"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67CD1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Understand what effective teaching is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F336823"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2EC18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Incorporating AI</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6C36EC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70BAC4E3"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26DA6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Variety of experiences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59679D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CDED33"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Having tough conversations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F11962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0D5D7E29"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202D6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Building strong relationships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57B9D4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4D1E6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Establishing routines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3945A6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1FAB9EA9"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6BDA2B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Can-do attitude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4182CA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77061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Establishing clear expectations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732B737"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7ADE64A2"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5F27F8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Care for children</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13387C"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6AA9B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Dedicating time to teaching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DFE9673"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360D1825"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0C7972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Commitment</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3FEC08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2DFE6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Culturally responsive practices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2865238"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3576B797"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F640933"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Contribute to the school community</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BC1C77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0ED7B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Content knowledge</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7617A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7961516B"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6DE5B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Create supportive classroom environments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1133AE1"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C6C4E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Confidence</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97D5CE4"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5F422B87"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7D77B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Data-informed practices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966C5C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BF424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Communicating with colleagues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25DB054"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7851EA75"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8CCFE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Dependable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D10DD6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0ACEBA"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Collaborating with staff</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A97748"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67ED78DC"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99C7A8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lastRenderedPageBreak/>
              <w:t>Eager to be an educator</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3152F70"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C99D8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Classroom budgeting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7ADF71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410ACF5D"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C4276A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Effective at paperwork</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CCE994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DAB32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Attention to detail</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18874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2</w:t>
            </w:r>
          </w:p>
        </w:tc>
      </w:tr>
      <w:tr w:rsidR="00150379" w14:paraId="49A622A9"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6C2067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Effective instructional strategies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C7DE6DA"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0E362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Social and emotional learning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41354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053230F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8C91E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Engaged</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CC5081A"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D4C37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Seamless transitions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65B3CA4"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4B9C28A3"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8CBE2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Equity lens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F67E33E"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858BC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Overall professionalism</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1502B5C"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719B1F07"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0CFC23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Good work ethic/habits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D5B93DE"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44B99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More urban school experience</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08FA434"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141B797F"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7023BF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Inclusion</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BC34646"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6BD99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More experience with IEPs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D86B6B1"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716C6205"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10C4C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Knowledge about special education services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75985EC"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7365C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Managing emotions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6157D1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22A6522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F96063"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Often dual certified</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AF3987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2E148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Instructional practices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8D586EF"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6D44258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1AA2EA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Professional</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CDAFD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E0854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Instructional design</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165E662"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5B70EE99"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A60837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Problem solving skills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3A104F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4928B1"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Helping struggling students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8AACC6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07D73A9E"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67E599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Ready to teach</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083FF94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4B099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Getting involved beyond the classroom</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EBA9AF2"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10539C89"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6F066E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Responding to diverse needs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A7E1BE"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8BF03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Experience with specific curriculum</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18C5988"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324209E1" w14:textId="77777777" w:rsidTr="00E45060">
        <w:trPr>
          <w:trHeight w:val="51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A8FD5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Team players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0C2768"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50A62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Early experience in the classroom to see if this is the right profession</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62034384"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7731F39B"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A81B7E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Time management</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D7A125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1E1DC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Cross content connections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69E990"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5B6A9CC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25B674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Understand curriculum</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7963D9A"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C60DD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Content-area literacy</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3E0EDE15"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71D4F40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40D4D4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Understand different types of learners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D5A14C7"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DBDF6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Communication with families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51716D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22D3FF5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1A27EE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Voice their opinions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1EBD710"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A6448C"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Collaboration skills</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8A0907D"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346524C6"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F6ECE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Well-rounded teachers</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50EBBE13"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E7BC6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Classroom community building</w:t>
            </w: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1B33FC5C"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r>
      <w:tr w:rsidR="00150379" w14:paraId="385B5322"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40811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Willingness to participate</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70A636C9"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90A386" w14:textId="77777777" w:rsidR="00150379" w:rsidRDefault="00150379">
            <w:pPr>
              <w:widowControl w:val="0"/>
              <w:rPr>
                <w:rFonts w:ascii="Times New Roman" w:eastAsia="Times New Roman" w:hAnsi="Times New Roman" w:cs="Times New Roman"/>
              </w:rPr>
            </w:pP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4EDE11BD" w14:textId="77777777" w:rsidR="00150379" w:rsidRDefault="00150379" w:rsidP="00E45060">
            <w:pPr>
              <w:widowControl w:val="0"/>
              <w:jc w:val="center"/>
              <w:rPr>
                <w:rFonts w:ascii="Times New Roman" w:eastAsia="Times New Roman" w:hAnsi="Times New Roman" w:cs="Times New Roman"/>
              </w:rPr>
            </w:pPr>
          </w:p>
        </w:tc>
      </w:tr>
      <w:tr w:rsidR="00150379" w14:paraId="6AB39974" w14:textId="77777777" w:rsidTr="00E45060">
        <w:trPr>
          <w:trHeight w:val="300"/>
        </w:trPr>
        <w:tc>
          <w:tcPr>
            <w:tcW w:w="36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291002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Work ethic</w:t>
            </w:r>
          </w:p>
        </w:tc>
        <w:tc>
          <w:tcPr>
            <w:tcW w:w="12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FC029AB" w14:textId="77777777" w:rsidR="00150379" w:rsidRDefault="00B62573" w:rsidP="00E45060">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321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0B59DD" w14:textId="77777777" w:rsidR="00150379" w:rsidRDefault="00150379">
            <w:pPr>
              <w:widowControl w:val="0"/>
              <w:rPr>
                <w:rFonts w:ascii="Times New Roman" w:eastAsia="Times New Roman" w:hAnsi="Times New Roman" w:cs="Times New Roman"/>
              </w:rPr>
            </w:pPr>
          </w:p>
        </w:tc>
        <w:tc>
          <w:tcPr>
            <w:tcW w:w="1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14:paraId="20835DD6" w14:textId="77777777" w:rsidR="00150379" w:rsidRDefault="00150379" w:rsidP="00E45060">
            <w:pPr>
              <w:widowControl w:val="0"/>
              <w:jc w:val="center"/>
              <w:rPr>
                <w:rFonts w:ascii="Times New Roman" w:eastAsia="Times New Roman" w:hAnsi="Times New Roman" w:cs="Times New Roman"/>
              </w:rPr>
            </w:pPr>
          </w:p>
        </w:tc>
      </w:tr>
    </w:tbl>
    <w:p w14:paraId="75A5FF15" w14:textId="77777777" w:rsidR="00E45060" w:rsidRPr="00E45060" w:rsidRDefault="00E45060" w:rsidP="00E45060">
      <w:pPr>
        <w:spacing w:line="240" w:lineRule="auto"/>
        <w:ind w:left="720"/>
        <w:rPr>
          <w:rFonts w:ascii="Times New Roman" w:eastAsia="Times New Roman" w:hAnsi="Times New Roman" w:cs="Times New Roman"/>
          <w:color w:val="000000"/>
        </w:rPr>
      </w:pPr>
    </w:p>
    <w:p w14:paraId="79A9C11B" w14:textId="45B6173B" w:rsidR="00150379" w:rsidRPr="00B77A26" w:rsidRDefault="00150379" w:rsidP="00B77A26">
      <w:pPr>
        <w:numPr>
          <w:ilvl w:val="0"/>
          <w:numId w:val="8"/>
        </w:numPr>
        <w:spacing w:line="240" w:lineRule="auto"/>
        <w:rPr>
          <w:rFonts w:ascii="Times New Roman" w:eastAsia="Times New Roman" w:hAnsi="Times New Roman" w:cs="Times New Roman"/>
          <w:color w:val="000000"/>
        </w:rPr>
      </w:pPr>
      <w:hyperlink r:id="rId48">
        <w:r w:rsidRPr="00B77A26">
          <w:rPr>
            <w:rFonts w:ascii="Times New Roman" w:eastAsia="Times New Roman" w:hAnsi="Times New Roman" w:cs="Times New Roman"/>
            <w:color w:val="1155CC"/>
            <w:u w:val="single"/>
          </w:rPr>
          <w:t>One-year-out Completers Survey</w:t>
        </w:r>
      </w:hyperlink>
      <w:r w:rsidR="00B62573" w:rsidRPr="00B77A26">
        <w:rPr>
          <w:rFonts w:ascii="Times New Roman" w:eastAsia="Times New Roman" w:hAnsi="Times New Roman" w:cs="Times New Roman"/>
        </w:rPr>
        <w:t xml:space="preserve"> allows us to gain feedback from recent completers about how we might improve our current programs and offerings.</w:t>
      </w:r>
    </w:p>
    <w:p w14:paraId="5002F2E4" w14:textId="77777777"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Our AY 2023-24 completers who worked in WI schools in AY 2024-25 were asked to provide feedback about our educator preparation programs. Although we received a relatively low number of responses (likely due to out-of-date email addresses in our list), respondents represented a variety of teacher, pupil services, and administrator program completers.</w:t>
      </w:r>
    </w:p>
    <w:p w14:paraId="1C2CE2C2" w14:textId="77777777" w:rsidR="00150379" w:rsidRDefault="00150379" w:rsidP="00B77A26">
      <w:pPr>
        <w:spacing w:line="240" w:lineRule="auto"/>
        <w:ind w:left="720"/>
        <w:jc w:val="both"/>
        <w:rPr>
          <w:rFonts w:ascii="Times New Roman" w:eastAsia="Times New Roman" w:hAnsi="Times New Roman" w:cs="Times New Roman"/>
        </w:rPr>
      </w:pPr>
    </w:p>
    <w:p w14:paraId="0103EABF" w14:textId="77777777"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We asked about satisfaction with various aspects of our programs, and mean satisfaction ratings were highest for programs overall, coursework sequences, and quality of instruction (figure 15). Satisfaction ratings for the </w:t>
      </w:r>
      <w:r w:rsidRPr="00B77A26">
        <w:rPr>
          <w:rFonts w:ascii="Times New Roman" w:eastAsia="Times New Roman" w:hAnsi="Times New Roman" w:cs="Times New Roman"/>
          <w:highlight w:val="white"/>
        </w:rPr>
        <w:t>balance</w:t>
      </w:r>
      <w:r>
        <w:rPr>
          <w:rFonts w:ascii="Times New Roman" w:eastAsia="Times New Roman" w:hAnsi="Times New Roman" w:cs="Times New Roman"/>
        </w:rPr>
        <w:t xml:space="preserve"> of theory and practice, and for how prepared completers felt for teaching were a little lower, however, mean scores were all well above 3.0 (satisfied).</w:t>
      </w:r>
    </w:p>
    <w:p w14:paraId="0E5152B1" w14:textId="77777777" w:rsidR="00150379" w:rsidRDefault="00150379">
      <w:pPr>
        <w:spacing w:before="80" w:after="80"/>
        <w:rPr>
          <w:rFonts w:ascii="Times New Roman" w:eastAsia="Times New Roman" w:hAnsi="Times New Roman" w:cs="Times New Roman"/>
        </w:rPr>
      </w:pPr>
    </w:p>
    <w:p w14:paraId="60DE17B5" w14:textId="77777777" w:rsidR="00150379" w:rsidRPr="00E45060" w:rsidRDefault="00B62573" w:rsidP="00E45060">
      <w:pPr>
        <w:keepNext/>
        <w:shd w:val="clear" w:color="auto" w:fill="FFFFFF"/>
        <w:ind w:left="28" w:hanging="14"/>
        <w:jc w:val="both"/>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lastRenderedPageBreak/>
        <w:t>Figure 15. One-year-out completers’ satisfaction with various aspects of our programs, n=15.</w:t>
      </w:r>
    </w:p>
    <w:p w14:paraId="43406411" w14:textId="77777777" w:rsidR="00150379" w:rsidRDefault="00B62573">
      <w:pPr>
        <w:shd w:val="clear" w:color="auto" w:fill="FFFFFF"/>
        <w:ind w:left="40" w:hanging="2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DAA7D96" wp14:editId="10A0DED4">
            <wp:extent cx="5943600" cy="3670300"/>
            <wp:effectExtent l="0" t="0" r="0" b="0"/>
            <wp:docPr id="6"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49"/>
                    <a:srcRect/>
                    <a:stretch>
                      <a:fillRect/>
                    </a:stretch>
                  </pic:blipFill>
                  <pic:spPr>
                    <a:xfrm>
                      <a:off x="0" y="0"/>
                      <a:ext cx="5943600" cy="3670300"/>
                    </a:xfrm>
                    <a:prstGeom prst="rect">
                      <a:avLst/>
                    </a:prstGeom>
                    <a:ln/>
                  </pic:spPr>
                </pic:pic>
              </a:graphicData>
            </a:graphic>
          </wp:inline>
        </w:drawing>
      </w:r>
    </w:p>
    <w:p w14:paraId="184BB23A" w14:textId="77777777" w:rsidR="00150379" w:rsidRDefault="00150379">
      <w:pPr>
        <w:shd w:val="clear" w:color="auto" w:fill="FFFFFF"/>
        <w:ind w:left="40" w:hanging="20"/>
        <w:jc w:val="both"/>
        <w:rPr>
          <w:rFonts w:ascii="Times New Roman" w:eastAsia="Times New Roman" w:hAnsi="Times New Roman" w:cs="Times New Roman"/>
        </w:rPr>
      </w:pPr>
    </w:p>
    <w:p w14:paraId="2B010A94" w14:textId="77777777"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Completers were also asked to rate how well their UW-Whitewater coursework prepared them with respect to </w:t>
      </w:r>
      <w:proofErr w:type="gramStart"/>
      <w:r>
        <w:rPr>
          <w:rFonts w:ascii="Times New Roman" w:eastAsia="Times New Roman" w:hAnsi="Times New Roman" w:cs="Times New Roman"/>
        </w:rPr>
        <w:t>particular skills</w:t>
      </w:r>
      <w:proofErr w:type="gramEnd"/>
      <w:r>
        <w:rPr>
          <w:rFonts w:ascii="Times New Roman" w:eastAsia="Times New Roman" w:hAnsi="Times New Roman" w:cs="Times New Roman"/>
        </w:rPr>
        <w:t xml:space="preserve"> and knowledge areas. We asked about four specific aspects of communication skills (figure 16): written communication skills; verbal communication skills; communication skills enabling interactions to </w:t>
      </w:r>
      <w:r w:rsidRPr="00B77A26">
        <w:rPr>
          <w:rFonts w:ascii="Times New Roman" w:eastAsia="Times New Roman" w:hAnsi="Times New Roman" w:cs="Times New Roman"/>
          <w:highlight w:val="white"/>
        </w:rPr>
        <w:t>support</w:t>
      </w:r>
      <w:r>
        <w:rPr>
          <w:rFonts w:ascii="Times New Roman" w:eastAsia="Times New Roman" w:hAnsi="Times New Roman" w:cs="Times New Roman"/>
        </w:rPr>
        <w:t xml:space="preserve"> learners; and professional communication skills (networking and community connections). Respondents rated their preparation in all aspects of communication skills highly (above or very close to 4.0 (very well).</w:t>
      </w:r>
    </w:p>
    <w:p w14:paraId="61FF8962" w14:textId="77777777" w:rsidR="00150379" w:rsidRDefault="00150379">
      <w:pPr>
        <w:shd w:val="clear" w:color="auto" w:fill="FFFFFF"/>
        <w:ind w:left="40" w:hanging="20"/>
        <w:jc w:val="both"/>
        <w:rPr>
          <w:rFonts w:ascii="Times New Roman" w:eastAsia="Times New Roman" w:hAnsi="Times New Roman" w:cs="Times New Roman"/>
        </w:rPr>
      </w:pPr>
    </w:p>
    <w:p w14:paraId="23466898" w14:textId="77777777" w:rsidR="00150379" w:rsidRDefault="00B62573" w:rsidP="00B77A26">
      <w:pPr>
        <w:spacing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We also asked about several other key educator skills including the ability to create productive learning environments, classroom management, conflict resolution, content and pedagogical knowledge, and integrating technology into teaching (figure 17). Respondents indicated they felt our programs prepared them very well for </w:t>
      </w:r>
      <w:r w:rsidRPr="00B77A26">
        <w:rPr>
          <w:rFonts w:ascii="Times New Roman" w:eastAsia="Times New Roman" w:hAnsi="Times New Roman" w:cs="Times New Roman"/>
          <w:highlight w:val="white"/>
        </w:rPr>
        <w:t>creating</w:t>
      </w:r>
      <w:r>
        <w:rPr>
          <w:rFonts w:ascii="Times New Roman" w:eastAsia="Times New Roman" w:hAnsi="Times New Roman" w:cs="Times New Roman"/>
        </w:rPr>
        <w:t xml:space="preserve"> productive learning environments and in content knowledge (mean scores above 4, very well), and well in conflict resolution, pedagogical knowledge, and integrating technology (mean scores above 3.5). Ratings for preparation in classroom management were lower with a mean score close to 3.0 (moderately well).</w:t>
      </w:r>
    </w:p>
    <w:p w14:paraId="5F274996" w14:textId="77777777" w:rsidR="00150379" w:rsidRDefault="00150379">
      <w:pPr>
        <w:shd w:val="clear" w:color="auto" w:fill="FFFFFF"/>
        <w:ind w:left="40" w:hanging="20"/>
        <w:jc w:val="both"/>
        <w:rPr>
          <w:rFonts w:ascii="Times New Roman" w:eastAsia="Times New Roman" w:hAnsi="Times New Roman" w:cs="Times New Roman"/>
        </w:rPr>
      </w:pPr>
    </w:p>
    <w:p w14:paraId="013EEC71" w14:textId="77777777" w:rsidR="00150379" w:rsidRPr="00E45060" w:rsidRDefault="00B62573" w:rsidP="00E45060">
      <w:pPr>
        <w:keepNext/>
        <w:shd w:val="clear" w:color="auto" w:fill="FFFFFF"/>
        <w:spacing w:line="240" w:lineRule="auto"/>
        <w:ind w:left="28" w:hanging="14"/>
        <w:jc w:val="both"/>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lastRenderedPageBreak/>
        <w:t>Figure 16. Communication skills preparation ratings of one-year-out completers, n=14.</w:t>
      </w:r>
    </w:p>
    <w:p w14:paraId="66016292" w14:textId="77777777" w:rsidR="00150379" w:rsidRDefault="00B62573" w:rsidP="00E45060">
      <w:pPr>
        <w:keepNext/>
        <w:shd w:val="clear" w:color="auto" w:fill="FFFFFF"/>
        <w:ind w:left="28" w:hanging="14"/>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6911DBF" wp14:editId="1E04466D">
            <wp:extent cx="4864100" cy="3003685"/>
            <wp:effectExtent l="0" t="0" r="0" b="6350"/>
            <wp:docPr id="8"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50"/>
                    <a:srcRect/>
                    <a:stretch>
                      <a:fillRect/>
                    </a:stretch>
                  </pic:blipFill>
                  <pic:spPr>
                    <a:xfrm>
                      <a:off x="0" y="0"/>
                      <a:ext cx="4903825" cy="3028216"/>
                    </a:xfrm>
                    <a:prstGeom prst="rect">
                      <a:avLst/>
                    </a:prstGeom>
                    <a:ln/>
                  </pic:spPr>
                </pic:pic>
              </a:graphicData>
            </a:graphic>
          </wp:inline>
        </w:drawing>
      </w:r>
    </w:p>
    <w:p w14:paraId="5E2F6BBB" w14:textId="77777777" w:rsidR="00150379" w:rsidRDefault="00150379">
      <w:pPr>
        <w:shd w:val="clear" w:color="auto" w:fill="FFFFFF"/>
        <w:ind w:left="40" w:hanging="20"/>
        <w:jc w:val="both"/>
        <w:rPr>
          <w:rFonts w:ascii="Times New Roman" w:eastAsia="Times New Roman" w:hAnsi="Times New Roman" w:cs="Times New Roman"/>
        </w:rPr>
      </w:pPr>
    </w:p>
    <w:p w14:paraId="5C44D16E" w14:textId="77777777" w:rsidR="00150379" w:rsidRPr="00E45060" w:rsidRDefault="00B62573">
      <w:pPr>
        <w:shd w:val="clear" w:color="auto" w:fill="FFFFFF"/>
        <w:ind w:left="40" w:hanging="20"/>
        <w:jc w:val="both"/>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t>Figure 17. One-year-out completers’ ratings of their preparation in various educator skills, n=14.</w:t>
      </w:r>
    </w:p>
    <w:p w14:paraId="57234366" w14:textId="77777777" w:rsidR="00150379" w:rsidRDefault="00B62573">
      <w:pPr>
        <w:shd w:val="clear" w:color="auto" w:fill="FFFFFF"/>
        <w:ind w:left="40" w:hanging="2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88A60E7" wp14:editId="5B16CF81">
            <wp:extent cx="4953000" cy="3069166"/>
            <wp:effectExtent l="0" t="0" r="0" b="4445"/>
            <wp:docPr id="10"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51"/>
                    <a:srcRect/>
                    <a:stretch>
                      <a:fillRect/>
                    </a:stretch>
                  </pic:blipFill>
                  <pic:spPr>
                    <a:xfrm>
                      <a:off x="0" y="0"/>
                      <a:ext cx="4984389" cy="3088616"/>
                    </a:xfrm>
                    <a:prstGeom prst="rect">
                      <a:avLst/>
                    </a:prstGeom>
                    <a:ln/>
                  </pic:spPr>
                </pic:pic>
              </a:graphicData>
            </a:graphic>
          </wp:inline>
        </w:drawing>
      </w:r>
    </w:p>
    <w:p w14:paraId="3C884EB1" w14:textId="77777777" w:rsidR="00E45060" w:rsidRDefault="00E45060" w:rsidP="002451A0">
      <w:pPr>
        <w:pStyle w:val="Heading3"/>
      </w:pPr>
      <w:bookmarkStart w:id="15" w:name="_77s7vri3pkdm" w:colFirst="0" w:colLast="0"/>
      <w:bookmarkEnd w:id="15"/>
    </w:p>
    <w:p w14:paraId="7EDD831B" w14:textId="3D1A7F09" w:rsidR="00150379" w:rsidRDefault="00B62573" w:rsidP="002451A0">
      <w:pPr>
        <w:pStyle w:val="Heading3"/>
      </w:pPr>
      <w:r>
        <w:t xml:space="preserve">C. Candidate proficiency in the standards in Subchapter II. </w:t>
      </w:r>
    </w:p>
    <w:p w14:paraId="2A1BE1AF" w14:textId="77777777" w:rsidR="00E45060" w:rsidRPr="00E45060" w:rsidRDefault="00E45060" w:rsidP="00E45060"/>
    <w:p w14:paraId="12FBA7F6" w14:textId="77777777" w:rsidR="00150379" w:rsidRDefault="00B62573" w:rsidP="00E345C2">
      <w:pPr>
        <w:pStyle w:val="Heading4"/>
      </w:pPr>
      <w:bookmarkStart w:id="16" w:name="_1pppfwygndae" w:colFirst="0" w:colLast="0"/>
      <w:bookmarkEnd w:id="16"/>
      <w:r>
        <w:t>Teacher Preparation Programs</w:t>
      </w:r>
    </w:p>
    <w:p w14:paraId="5B67334D" w14:textId="77777777" w:rsidR="00150379" w:rsidRDefault="00150379" w:rsidP="00E45060">
      <w:pPr>
        <w:shd w:val="clear" w:color="auto" w:fill="FFFFFF"/>
        <w:spacing w:line="240" w:lineRule="auto"/>
        <w:ind w:left="40" w:hanging="20"/>
        <w:jc w:val="both"/>
        <w:rPr>
          <w:rFonts w:ascii="Times New Roman" w:eastAsia="Times New Roman" w:hAnsi="Times New Roman" w:cs="Times New Roman"/>
        </w:rPr>
      </w:pPr>
    </w:p>
    <w:p w14:paraId="2127EDE3" w14:textId="0258BE99" w:rsidR="00150379" w:rsidRDefault="00B62573" w:rsidP="00E45060">
      <w:pPr>
        <w:shd w:val="clear" w:color="auto" w:fill="FFFFFF"/>
        <w:spacing w:line="240" w:lineRule="auto"/>
        <w:ind w:left="40" w:hanging="20"/>
        <w:jc w:val="both"/>
        <w:rPr>
          <w:rFonts w:ascii="Times New Roman" w:eastAsia="Times New Roman" w:hAnsi="Times New Roman" w:cs="Times New Roman"/>
        </w:rPr>
      </w:pPr>
      <w:r>
        <w:rPr>
          <w:rFonts w:ascii="Times New Roman" w:eastAsia="Times New Roman" w:hAnsi="Times New Roman" w:cs="Times New Roman"/>
        </w:rPr>
        <w:t xml:space="preserve">The performance expectation for teacher candidates is to reach an average score of 2.5 or higher as evaluated by cooperating teachers during a clinical experience within the WTS evaluation (rated on the survey scale of 1, beginning; to 4, highly effective). </w:t>
      </w:r>
      <w:proofErr w:type="gramStart"/>
      <w:r>
        <w:rPr>
          <w:rFonts w:ascii="Times New Roman" w:eastAsia="Times New Roman" w:hAnsi="Times New Roman" w:cs="Times New Roman"/>
        </w:rPr>
        <w:t>As a whole, UW-Whitewater</w:t>
      </w:r>
      <w:proofErr w:type="gramEnd"/>
      <w:r>
        <w:rPr>
          <w:rFonts w:ascii="Times New Roman" w:eastAsia="Times New Roman" w:hAnsi="Times New Roman" w:cs="Times New Roman"/>
        </w:rPr>
        <w:t xml:space="preserve"> met this expectation across the reporting year (figures 18 and 19). In both Fall 2024 and Spring 2025 semesters, students scored </w:t>
      </w:r>
      <w:r>
        <w:rPr>
          <w:rFonts w:ascii="Times New Roman" w:eastAsia="Times New Roman" w:hAnsi="Times New Roman" w:cs="Times New Roman"/>
        </w:rPr>
        <w:lastRenderedPageBreak/>
        <w:t xml:space="preserve">highest in standards 3 (learning environment), 9 (professional learning &amp; ethical practice), and 10 (leadership &amp; collaboration), with average below the performance expectation in pre-student teaching, and above the performance expectation in student teaching. Average scores tended to be a little lower in standards 2 (learning differences), 5 (application of content), and 8 (instructional strategies); with average scores starting below the performance expectation in pre-student </w:t>
      </w:r>
      <w:r w:rsidR="000F2B88">
        <w:rPr>
          <w:rFonts w:ascii="Times New Roman" w:eastAsia="Times New Roman" w:hAnsi="Times New Roman" w:cs="Times New Roman"/>
        </w:rPr>
        <w:t>teaching and</w:t>
      </w:r>
      <w:r>
        <w:rPr>
          <w:rFonts w:ascii="Times New Roman" w:eastAsia="Times New Roman" w:hAnsi="Times New Roman" w:cs="Times New Roman"/>
        </w:rPr>
        <w:t xml:space="preserve"> developing above the performance expectation in student teaching.</w:t>
      </w:r>
    </w:p>
    <w:p w14:paraId="13DDD9EF" w14:textId="77777777" w:rsidR="00150379" w:rsidRDefault="00150379" w:rsidP="00E45060">
      <w:pPr>
        <w:shd w:val="clear" w:color="auto" w:fill="FFFFFF"/>
        <w:spacing w:line="240" w:lineRule="auto"/>
        <w:ind w:left="40" w:hanging="20"/>
        <w:jc w:val="both"/>
        <w:rPr>
          <w:rFonts w:ascii="Times New Roman" w:eastAsia="Times New Roman" w:hAnsi="Times New Roman" w:cs="Times New Roman"/>
        </w:rPr>
      </w:pPr>
    </w:p>
    <w:p w14:paraId="40FE6FB4" w14:textId="77777777" w:rsidR="00150379" w:rsidRPr="00E45060" w:rsidRDefault="00B62573">
      <w:pPr>
        <w:shd w:val="clear" w:color="auto" w:fill="FFFFFF"/>
        <w:ind w:left="40" w:hanging="20"/>
        <w:jc w:val="both"/>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t xml:space="preserve">Figure 18. Fall 2024 Clinical Evaluations of PI 34.002 Teacher Standards across all teacher preparation programs. </w:t>
      </w:r>
    </w:p>
    <w:p w14:paraId="7C1029F9" w14:textId="77777777" w:rsidR="00150379" w:rsidRDefault="00B62573">
      <w:pPr>
        <w:shd w:val="clear" w:color="auto" w:fill="FFFFFF"/>
        <w:ind w:left="40" w:hanging="2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C8A7BDF" wp14:editId="77A08229">
            <wp:extent cx="4965700" cy="3066426"/>
            <wp:effectExtent l="0" t="0" r="6350" b="635"/>
            <wp:docPr id="7"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52"/>
                    <a:srcRect/>
                    <a:stretch>
                      <a:fillRect/>
                    </a:stretch>
                  </pic:blipFill>
                  <pic:spPr>
                    <a:xfrm>
                      <a:off x="0" y="0"/>
                      <a:ext cx="4987690" cy="3080005"/>
                    </a:xfrm>
                    <a:prstGeom prst="rect">
                      <a:avLst/>
                    </a:prstGeom>
                    <a:ln/>
                  </pic:spPr>
                </pic:pic>
              </a:graphicData>
            </a:graphic>
          </wp:inline>
        </w:drawing>
      </w:r>
    </w:p>
    <w:p w14:paraId="132730A4" w14:textId="77777777" w:rsidR="00150379" w:rsidRDefault="00150379">
      <w:pPr>
        <w:shd w:val="clear" w:color="auto" w:fill="FFFFFF"/>
        <w:ind w:left="40" w:hanging="20"/>
        <w:jc w:val="both"/>
        <w:rPr>
          <w:rFonts w:ascii="Times New Roman" w:eastAsia="Times New Roman" w:hAnsi="Times New Roman" w:cs="Times New Roman"/>
        </w:rPr>
      </w:pPr>
    </w:p>
    <w:p w14:paraId="6181CEBB" w14:textId="6AAABFC6" w:rsidR="00150379" w:rsidRPr="00E45060" w:rsidRDefault="00B62573" w:rsidP="00E45060">
      <w:pPr>
        <w:shd w:val="clear" w:color="auto" w:fill="FFFFFF"/>
        <w:spacing w:line="240" w:lineRule="auto"/>
        <w:ind w:left="40" w:hanging="20"/>
        <w:jc w:val="both"/>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t xml:space="preserve">Figure 19. Spring 2025 Clinical Evaluations of PI 34.002 Teacher Standards across all teacher preparation programs. </w:t>
      </w:r>
    </w:p>
    <w:p w14:paraId="4BE4BCE4" w14:textId="77777777" w:rsidR="00150379" w:rsidRDefault="00B62573">
      <w:pPr>
        <w:shd w:val="clear" w:color="auto" w:fill="FFFFFF"/>
        <w:ind w:left="40" w:hanging="2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96BE102" wp14:editId="0C1D3180">
            <wp:extent cx="5238750" cy="3235040"/>
            <wp:effectExtent l="0" t="0" r="0" b="3810"/>
            <wp:docPr id="21" name="image25.png" descr="Chart"/>
            <wp:cNvGraphicFramePr/>
            <a:graphic xmlns:a="http://schemas.openxmlformats.org/drawingml/2006/main">
              <a:graphicData uri="http://schemas.openxmlformats.org/drawingml/2006/picture">
                <pic:pic xmlns:pic="http://schemas.openxmlformats.org/drawingml/2006/picture">
                  <pic:nvPicPr>
                    <pic:cNvPr id="0" name="image25.png" descr="Chart"/>
                    <pic:cNvPicPr preferRelativeResize="0"/>
                  </pic:nvPicPr>
                  <pic:blipFill>
                    <a:blip r:embed="rId53"/>
                    <a:srcRect/>
                    <a:stretch>
                      <a:fillRect/>
                    </a:stretch>
                  </pic:blipFill>
                  <pic:spPr>
                    <a:xfrm>
                      <a:off x="0" y="0"/>
                      <a:ext cx="5291962" cy="3267900"/>
                    </a:xfrm>
                    <a:prstGeom prst="rect">
                      <a:avLst/>
                    </a:prstGeom>
                    <a:ln/>
                  </pic:spPr>
                </pic:pic>
              </a:graphicData>
            </a:graphic>
          </wp:inline>
        </w:drawing>
      </w:r>
    </w:p>
    <w:p w14:paraId="212F5251" w14:textId="77777777" w:rsidR="00150379" w:rsidRDefault="00150379">
      <w:pPr>
        <w:shd w:val="clear" w:color="auto" w:fill="FFFFFF"/>
        <w:ind w:left="40" w:hanging="20"/>
        <w:jc w:val="both"/>
        <w:rPr>
          <w:rFonts w:ascii="Times New Roman" w:eastAsia="Times New Roman" w:hAnsi="Times New Roman" w:cs="Times New Roman"/>
        </w:rPr>
      </w:pPr>
    </w:p>
    <w:p w14:paraId="2F75BEF3" w14:textId="77777777" w:rsidR="00150379" w:rsidRDefault="00B62573" w:rsidP="00E4506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Figures 20 and 21 illustrate spring 2025 PI 34.002 performance evaluations in the special education and elementary/middle education programs as examples of program-specific findings. Special education students developed from below the performance expectation in 6 standards to above the expectation in all 10 standards, excelling in standard 9 (professional learning and ethical practice) </w:t>
      </w:r>
      <w:proofErr w:type="gramStart"/>
      <w:r>
        <w:rPr>
          <w:rFonts w:ascii="Times New Roman" w:eastAsia="Times New Roman" w:hAnsi="Times New Roman" w:cs="Times New Roman"/>
        </w:rPr>
        <w:t>in particular by</w:t>
      </w:r>
      <w:proofErr w:type="gramEnd"/>
      <w:r>
        <w:rPr>
          <w:rFonts w:ascii="Times New Roman" w:eastAsia="Times New Roman" w:hAnsi="Times New Roman" w:cs="Times New Roman"/>
        </w:rPr>
        <w:t xml:space="preserve"> the end of student teaching. Elementary/middle education students began below the performance expectation in all standards in pre-student teaching, developed to above the expectation in all standards on average, and excelled in the same standards as data for the </w:t>
      </w:r>
      <w:proofErr w:type="gramStart"/>
      <w:r>
        <w:rPr>
          <w:rFonts w:ascii="Times New Roman" w:eastAsia="Times New Roman" w:hAnsi="Times New Roman" w:cs="Times New Roman"/>
        </w:rPr>
        <w:t>college as a whole</w:t>
      </w:r>
      <w:proofErr w:type="gramEnd"/>
      <w:r>
        <w:rPr>
          <w:rFonts w:ascii="Times New Roman" w:eastAsia="Times New Roman" w:hAnsi="Times New Roman" w:cs="Times New Roman"/>
        </w:rPr>
        <w:t xml:space="preserve"> (standards 3, 9, and 10).</w:t>
      </w:r>
    </w:p>
    <w:p w14:paraId="6528BF7B" w14:textId="77777777" w:rsidR="000F2B88" w:rsidRDefault="000F2B88">
      <w:pPr>
        <w:rPr>
          <w:rFonts w:ascii="Times New Roman" w:eastAsia="Times New Roman" w:hAnsi="Times New Roman" w:cs="Times New Roman"/>
        </w:rPr>
      </w:pPr>
    </w:p>
    <w:p w14:paraId="3C9F4B67" w14:textId="6746CBD1" w:rsidR="00150379" w:rsidRPr="00E45060" w:rsidRDefault="00B62573" w:rsidP="0049510C">
      <w:pPr>
        <w:spacing w:line="240" w:lineRule="auto"/>
        <w:rPr>
          <w:rFonts w:ascii="Times New Roman" w:eastAsia="Times New Roman" w:hAnsi="Times New Roman" w:cs="Times New Roman"/>
          <w:sz w:val="20"/>
          <w:szCs w:val="20"/>
        </w:rPr>
      </w:pPr>
      <w:r w:rsidRPr="00E45060">
        <w:rPr>
          <w:rFonts w:ascii="Times New Roman" w:eastAsia="Times New Roman" w:hAnsi="Times New Roman" w:cs="Times New Roman"/>
          <w:sz w:val="20"/>
          <w:szCs w:val="20"/>
        </w:rPr>
        <w:t xml:space="preserve">Figure 20. Spring 2025 clinical evaluations of PI 34.002 Teacher Standards for the </w:t>
      </w:r>
      <w:proofErr w:type="gramStart"/>
      <w:r w:rsidRPr="00E45060">
        <w:rPr>
          <w:rFonts w:ascii="Times New Roman" w:eastAsia="Times New Roman" w:hAnsi="Times New Roman" w:cs="Times New Roman"/>
          <w:sz w:val="20"/>
          <w:szCs w:val="20"/>
        </w:rPr>
        <w:t>special education</w:t>
      </w:r>
      <w:proofErr w:type="gramEnd"/>
      <w:r w:rsidRPr="00E45060">
        <w:rPr>
          <w:rFonts w:ascii="Times New Roman" w:eastAsia="Times New Roman" w:hAnsi="Times New Roman" w:cs="Times New Roman"/>
          <w:sz w:val="20"/>
          <w:szCs w:val="20"/>
        </w:rPr>
        <w:t xml:space="preserve"> teacher preparation program.</w:t>
      </w:r>
    </w:p>
    <w:p w14:paraId="461C796C" w14:textId="77777777" w:rsidR="00150379" w:rsidRDefault="00B62573">
      <w:pPr>
        <w:shd w:val="clear" w:color="auto" w:fill="FFFFFF"/>
        <w:ind w:left="40" w:hanging="2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93647B0" wp14:editId="44148EE6">
            <wp:extent cx="4533900" cy="2799780"/>
            <wp:effectExtent l="0" t="0" r="0" b="635"/>
            <wp:docPr id="12"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54"/>
                    <a:srcRect/>
                    <a:stretch>
                      <a:fillRect/>
                    </a:stretch>
                  </pic:blipFill>
                  <pic:spPr>
                    <a:xfrm>
                      <a:off x="0" y="0"/>
                      <a:ext cx="4578970" cy="2827612"/>
                    </a:xfrm>
                    <a:prstGeom prst="rect">
                      <a:avLst/>
                    </a:prstGeom>
                    <a:ln/>
                  </pic:spPr>
                </pic:pic>
              </a:graphicData>
            </a:graphic>
          </wp:inline>
        </w:drawing>
      </w:r>
    </w:p>
    <w:p w14:paraId="4D6AF741" w14:textId="77777777" w:rsidR="00150379" w:rsidRDefault="00150379">
      <w:pPr>
        <w:shd w:val="clear" w:color="auto" w:fill="FFFFFF"/>
        <w:ind w:left="40" w:hanging="20"/>
        <w:jc w:val="both"/>
        <w:rPr>
          <w:rFonts w:ascii="Times New Roman" w:eastAsia="Times New Roman" w:hAnsi="Times New Roman" w:cs="Times New Roman"/>
        </w:rPr>
      </w:pPr>
    </w:p>
    <w:p w14:paraId="1B9C5C58" w14:textId="77777777" w:rsidR="00150379" w:rsidRPr="0049510C" w:rsidRDefault="00B62573">
      <w:pPr>
        <w:rPr>
          <w:rFonts w:ascii="Times New Roman" w:eastAsia="Times New Roman" w:hAnsi="Times New Roman" w:cs="Times New Roman"/>
          <w:sz w:val="20"/>
          <w:szCs w:val="20"/>
        </w:rPr>
      </w:pPr>
      <w:r w:rsidRPr="0049510C">
        <w:rPr>
          <w:rFonts w:ascii="Times New Roman" w:eastAsia="Times New Roman" w:hAnsi="Times New Roman" w:cs="Times New Roman"/>
          <w:sz w:val="20"/>
          <w:szCs w:val="20"/>
        </w:rPr>
        <w:t>Figure 21. Spring 2025 clinical evaluations of PI 34.002 Teacher Standards for the elementary-middle education teacher preparation program.</w:t>
      </w:r>
    </w:p>
    <w:p w14:paraId="588F6CBE"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2E8EC74" wp14:editId="3EC7479F">
            <wp:extent cx="5295900" cy="3270331"/>
            <wp:effectExtent l="0" t="0" r="0" b="6350"/>
            <wp:docPr id="2"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55"/>
                    <a:srcRect/>
                    <a:stretch>
                      <a:fillRect/>
                    </a:stretch>
                  </pic:blipFill>
                  <pic:spPr>
                    <a:xfrm>
                      <a:off x="0" y="0"/>
                      <a:ext cx="5313615" cy="3281270"/>
                    </a:xfrm>
                    <a:prstGeom prst="rect">
                      <a:avLst/>
                    </a:prstGeom>
                    <a:ln/>
                  </pic:spPr>
                </pic:pic>
              </a:graphicData>
            </a:graphic>
          </wp:inline>
        </w:drawing>
      </w:r>
    </w:p>
    <w:p w14:paraId="0D33FA0D" w14:textId="77777777" w:rsidR="00150379" w:rsidRDefault="00B62573" w:rsidP="00E345C2">
      <w:pPr>
        <w:pStyle w:val="Heading4"/>
      </w:pPr>
      <w:bookmarkStart w:id="17" w:name="_lpon3zyc39fp" w:colFirst="0" w:colLast="0"/>
      <w:bookmarkStart w:id="18" w:name="_utmjltsh0fe1" w:colFirst="0" w:colLast="0"/>
      <w:bookmarkEnd w:id="17"/>
      <w:bookmarkEnd w:id="18"/>
      <w:r>
        <w:lastRenderedPageBreak/>
        <w:t>Administrator Programs</w:t>
      </w:r>
    </w:p>
    <w:p w14:paraId="1E0C69F7" w14:textId="77777777" w:rsidR="00150379" w:rsidRDefault="00150379" w:rsidP="0093054B">
      <w:pPr>
        <w:spacing w:line="240" w:lineRule="auto"/>
        <w:jc w:val="both"/>
        <w:rPr>
          <w:rFonts w:ascii="Times New Roman" w:eastAsia="Times New Roman" w:hAnsi="Times New Roman" w:cs="Times New Roman"/>
        </w:rPr>
      </w:pPr>
    </w:p>
    <w:p w14:paraId="5D49E6C5"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administrator practicum evaluation form, which is completed by our school-based supervisors, measures student knowledge and proficiency in the PI 34.003 standards. The evaluations are completed in each practicum placement. Evaluation scores of 3.0 (effective) or higher are the expected level of performance. </w:t>
      </w:r>
    </w:p>
    <w:p w14:paraId="7726FCB0" w14:textId="77777777" w:rsidR="00150379" w:rsidRDefault="00150379" w:rsidP="0093054B">
      <w:pPr>
        <w:spacing w:line="240" w:lineRule="auto"/>
        <w:jc w:val="both"/>
        <w:rPr>
          <w:rFonts w:ascii="Times New Roman" w:eastAsia="Times New Roman" w:hAnsi="Times New Roman" w:cs="Times New Roman"/>
        </w:rPr>
      </w:pPr>
    </w:p>
    <w:p w14:paraId="2DB8E612" w14:textId="60D0DC7C"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Reading specialists met the proficiency expectation across </w:t>
      </w:r>
      <w:r w:rsidR="000F2B88">
        <w:rPr>
          <w:rFonts w:ascii="Times New Roman" w:eastAsia="Times New Roman" w:hAnsi="Times New Roman" w:cs="Times New Roman"/>
        </w:rPr>
        <w:t>all</w:t>
      </w:r>
      <w:r>
        <w:rPr>
          <w:rFonts w:ascii="Times New Roman" w:eastAsia="Times New Roman" w:hAnsi="Times New Roman" w:cs="Times New Roman"/>
        </w:rPr>
        <w:t xml:space="preserve"> the administrator standards (Figure 22). They scored highest in the teacher standards, which is wonderful to see considering the impact reading specialists may have on reading curriculum, assessment, and instruction; and the support they provide to teachers. They scored a little lower in the areas of operations and management (standard 9) and school improvement (standard 10); however, written comments emphasized the candidates’ determination to learn about district operations in order to ensure a model of teaching and intervention that best support student learning, and their commitment to improving reading instruction and supports in their districts.</w:t>
      </w:r>
    </w:p>
    <w:p w14:paraId="295F1D3A" w14:textId="77777777" w:rsidR="00150379" w:rsidRDefault="00150379" w:rsidP="0093054B">
      <w:pPr>
        <w:spacing w:line="240" w:lineRule="auto"/>
        <w:jc w:val="both"/>
        <w:rPr>
          <w:rFonts w:ascii="Times New Roman" w:eastAsia="Times New Roman" w:hAnsi="Times New Roman" w:cs="Times New Roman"/>
        </w:rPr>
      </w:pPr>
    </w:p>
    <w:p w14:paraId="40F107FF" w14:textId="77777777" w:rsidR="00150379" w:rsidRPr="0093054B" w:rsidRDefault="00B62573">
      <w:pPr>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t>Figure 22. Average PI 34.003 scores or FA2024 - Spring 2026 for reading specialists.</w:t>
      </w:r>
    </w:p>
    <w:p w14:paraId="79CC97E0"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782AD89" wp14:editId="2B482614">
            <wp:extent cx="5943600" cy="3670300"/>
            <wp:effectExtent l="0" t="0" r="0" b="0"/>
            <wp:docPr id="30" name="image28.png" descr="Chart"/>
            <wp:cNvGraphicFramePr/>
            <a:graphic xmlns:a="http://schemas.openxmlformats.org/drawingml/2006/main">
              <a:graphicData uri="http://schemas.openxmlformats.org/drawingml/2006/picture">
                <pic:pic xmlns:pic="http://schemas.openxmlformats.org/drawingml/2006/picture">
                  <pic:nvPicPr>
                    <pic:cNvPr id="0" name="image28.png" descr="Chart"/>
                    <pic:cNvPicPr preferRelativeResize="0"/>
                  </pic:nvPicPr>
                  <pic:blipFill>
                    <a:blip r:embed="rId56"/>
                    <a:srcRect/>
                    <a:stretch>
                      <a:fillRect/>
                    </a:stretch>
                  </pic:blipFill>
                  <pic:spPr>
                    <a:xfrm>
                      <a:off x="0" y="0"/>
                      <a:ext cx="5943600" cy="3670300"/>
                    </a:xfrm>
                    <a:prstGeom prst="rect">
                      <a:avLst/>
                    </a:prstGeom>
                    <a:ln/>
                  </pic:spPr>
                </pic:pic>
              </a:graphicData>
            </a:graphic>
          </wp:inline>
        </w:drawing>
      </w:r>
    </w:p>
    <w:p w14:paraId="38EB6F33" w14:textId="77777777" w:rsidR="00150379" w:rsidRDefault="00150379" w:rsidP="0093054B">
      <w:pPr>
        <w:spacing w:line="240" w:lineRule="auto"/>
        <w:jc w:val="both"/>
        <w:rPr>
          <w:rFonts w:ascii="Times New Roman" w:eastAsia="Times New Roman" w:hAnsi="Times New Roman" w:cs="Times New Roman"/>
        </w:rPr>
      </w:pPr>
    </w:p>
    <w:p w14:paraId="3B15D6E9"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School business manager candidates also met the performance expectation across all administrator standards (figure 23). Their scores were similar across the standards, being slightly higher in the areas of ethics and professional norms (standard 2) and professional community (standard 7). Several comments support these higher ratings, such as, “[student] has been an active participant in the budget process of the district for the past year and has gotten to know our </w:t>
      </w:r>
      <w:proofErr w:type="spellStart"/>
      <w:r>
        <w:rPr>
          <w:rFonts w:ascii="Times New Roman" w:eastAsia="Times New Roman" w:hAnsi="Times New Roman" w:cs="Times New Roman"/>
        </w:rPr>
        <w:t>bldg</w:t>
      </w:r>
      <w:proofErr w:type="spellEnd"/>
      <w:r>
        <w:rPr>
          <w:rFonts w:ascii="Times New Roman" w:eastAsia="Times New Roman" w:hAnsi="Times New Roman" w:cs="Times New Roman"/>
        </w:rPr>
        <w:t xml:space="preserve"> and grounds manager as well as our technology department and knows the efforts we all make for good decision making of the resources within each budget”.</w:t>
      </w:r>
    </w:p>
    <w:p w14:paraId="4FE28B40" w14:textId="77777777" w:rsidR="00150379" w:rsidRDefault="00150379" w:rsidP="0093054B">
      <w:pPr>
        <w:spacing w:line="240" w:lineRule="auto"/>
        <w:jc w:val="both"/>
        <w:rPr>
          <w:rFonts w:ascii="Times New Roman" w:eastAsia="Times New Roman" w:hAnsi="Times New Roman" w:cs="Times New Roman"/>
        </w:rPr>
      </w:pPr>
    </w:p>
    <w:p w14:paraId="4104F196" w14:textId="77777777" w:rsidR="00150379" w:rsidRPr="0093054B" w:rsidRDefault="00B62573" w:rsidP="0093054B">
      <w:pPr>
        <w:keepNext/>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lastRenderedPageBreak/>
        <w:t>Figure 23. Average PI 34.003 scores or FA2024 - Spring 2026 for school business managers.</w:t>
      </w:r>
    </w:p>
    <w:p w14:paraId="75B4F170" w14:textId="77777777" w:rsidR="00150379" w:rsidRDefault="00B62573" w:rsidP="0093054B">
      <w:pPr>
        <w:keepNex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9E9A7C8" wp14:editId="63D66751">
            <wp:extent cx="5943600" cy="3670300"/>
            <wp:effectExtent l="0" t="0" r="0" b="0"/>
            <wp:docPr id="1"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57"/>
                    <a:srcRect/>
                    <a:stretch>
                      <a:fillRect/>
                    </a:stretch>
                  </pic:blipFill>
                  <pic:spPr>
                    <a:xfrm>
                      <a:off x="0" y="0"/>
                      <a:ext cx="5943600" cy="3670300"/>
                    </a:xfrm>
                    <a:prstGeom prst="rect">
                      <a:avLst/>
                    </a:prstGeom>
                    <a:ln/>
                  </pic:spPr>
                </pic:pic>
              </a:graphicData>
            </a:graphic>
          </wp:inline>
        </w:drawing>
      </w:r>
    </w:p>
    <w:p w14:paraId="399F4FBF" w14:textId="77777777" w:rsidR="00150379" w:rsidRDefault="00150379" w:rsidP="00E345C2">
      <w:pPr>
        <w:pStyle w:val="Heading4"/>
      </w:pPr>
      <w:bookmarkStart w:id="19" w:name="_mry2tyr6bwwl" w:colFirst="0" w:colLast="0"/>
      <w:bookmarkEnd w:id="19"/>
    </w:p>
    <w:p w14:paraId="2FC3282E" w14:textId="77777777" w:rsidR="00150379" w:rsidRDefault="00B62573" w:rsidP="00E345C2">
      <w:pPr>
        <w:pStyle w:val="Heading4"/>
      </w:pPr>
      <w:bookmarkStart w:id="20" w:name="_lwprakew0agc" w:colFirst="0" w:colLast="0"/>
      <w:bookmarkEnd w:id="20"/>
      <w:r>
        <w:t>Pupil Services Programs</w:t>
      </w:r>
    </w:p>
    <w:p w14:paraId="22D4E4B6" w14:textId="77777777" w:rsidR="0093054B" w:rsidRPr="0093054B" w:rsidRDefault="0093054B" w:rsidP="0093054B">
      <w:pPr>
        <w:spacing w:line="240" w:lineRule="auto"/>
      </w:pPr>
    </w:p>
    <w:p w14:paraId="6CE945B9"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Our pupil services programs all directly measure the PI 34.004 standards within their </w:t>
      </w:r>
      <w:hyperlink r:id="rId58">
        <w:r w:rsidR="00150379">
          <w:rPr>
            <w:rFonts w:ascii="Times New Roman" w:eastAsia="Times New Roman" w:hAnsi="Times New Roman" w:cs="Times New Roman"/>
            <w:color w:val="1155CC"/>
            <w:u w:val="single"/>
          </w:rPr>
          <w:t>practicum evaluation forms</w:t>
        </w:r>
      </w:hyperlink>
      <w:r>
        <w:rPr>
          <w:rFonts w:ascii="Times New Roman" w:eastAsia="Times New Roman" w:hAnsi="Times New Roman" w:cs="Times New Roman"/>
        </w:rPr>
        <w:t>. Performance expectations are determined for each program and students are required to meet the expectation by the completion.</w:t>
      </w:r>
    </w:p>
    <w:p w14:paraId="0AE5FD34" w14:textId="77777777" w:rsidR="0093054B" w:rsidRDefault="0093054B" w:rsidP="0093054B">
      <w:pPr>
        <w:spacing w:line="240" w:lineRule="auto"/>
        <w:jc w:val="both"/>
        <w:rPr>
          <w:rFonts w:ascii="Times New Roman" w:eastAsia="Times New Roman" w:hAnsi="Times New Roman" w:cs="Times New Roman"/>
        </w:rPr>
      </w:pPr>
    </w:p>
    <w:p w14:paraId="4C24C251" w14:textId="77777777" w:rsidR="00150379" w:rsidRDefault="00B62573" w:rsidP="00E345C2">
      <w:pPr>
        <w:pStyle w:val="Heading5"/>
      </w:pPr>
      <w:bookmarkStart w:id="21" w:name="_3ad0a3y6g18h" w:colFirst="0" w:colLast="0"/>
      <w:bookmarkEnd w:id="21"/>
      <w:r>
        <w:t>School Psychologist</w:t>
      </w:r>
    </w:p>
    <w:p w14:paraId="393F7DDC" w14:textId="77777777" w:rsidR="00150379" w:rsidRDefault="00150379" w:rsidP="0093054B">
      <w:pPr>
        <w:spacing w:line="240" w:lineRule="auto"/>
        <w:jc w:val="both"/>
        <w:rPr>
          <w:rFonts w:ascii="Times New Roman" w:eastAsia="Times New Roman" w:hAnsi="Times New Roman" w:cs="Times New Roman"/>
        </w:rPr>
      </w:pPr>
    </w:p>
    <w:p w14:paraId="53CC31FE"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School psychologist candidates are expected to reach an average score of 3.5 or higher as evaluated by the cooperating school practitioner during a practicum experience on the survey scale of 0, little or no progress; to 5, exceptional. Candidates in the program demonstrated substantial improvement in their scores from Fall 2024 to spring 2025, with initial scores below the expectation in all standards in fall and considerably above the expectation in spring (figure 24). Our school psychologist candidates were particularly strong in standards 1 (teacher standards), 2 (pupil learning &amp; well-being), and 4 (professional ethics) by program completion.</w:t>
      </w:r>
    </w:p>
    <w:p w14:paraId="5BA6CBA4" w14:textId="77777777" w:rsidR="00150379" w:rsidRDefault="00150379" w:rsidP="0093054B">
      <w:pPr>
        <w:spacing w:line="240" w:lineRule="auto"/>
        <w:jc w:val="both"/>
        <w:rPr>
          <w:rFonts w:ascii="Times New Roman" w:eastAsia="Times New Roman" w:hAnsi="Times New Roman" w:cs="Times New Roman"/>
        </w:rPr>
      </w:pPr>
    </w:p>
    <w:p w14:paraId="28DF41C6" w14:textId="6CB71594" w:rsidR="00150379" w:rsidRPr="0093054B" w:rsidRDefault="00B62573" w:rsidP="0093054B">
      <w:pPr>
        <w:keepNext/>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lastRenderedPageBreak/>
        <w:t>Figure 24. Average scores for FA2024 and SP2025 of PI 34.004 standards-based practicum evaluations.</w:t>
      </w:r>
    </w:p>
    <w:p w14:paraId="17EB11B0" w14:textId="77777777" w:rsidR="00150379" w:rsidRDefault="00B62573" w:rsidP="0093054B">
      <w:pPr>
        <w:keepNex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3466917" wp14:editId="507BEB9A">
            <wp:extent cx="4800600" cy="2974731"/>
            <wp:effectExtent l="0" t="0" r="0" b="0"/>
            <wp:docPr id="29" name="image21.png" descr="Chart"/>
            <wp:cNvGraphicFramePr/>
            <a:graphic xmlns:a="http://schemas.openxmlformats.org/drawingml/2006/main">
              <a:graphicData uri="http://schemas.openxmlformats.org/drawingml/2006/picture">
                <pic:pic xmlns:pic="http://schemas.openxmlformats.org/drawingml/2006/picture">
                  <pic:nvPicPr>
                    <pic:cNvPr id="0" name="image21.png" descr="Chart"/>
                    <pic:cNvPicPr preferRelativeResize="0"/>
                  </pic:nvPicPr>
                  <pic:blipFill>
                    <a:blip r:embed="rId59"/>
                    <a:srcRect/>
                    <a:stretch>
                      <a:fillRect/>
                    </a:stretch>
                  </pic:blipFill>
                  <pic:spPr>
                    <a:xfrm>
                      <a:off x="0" y="0"/>
                      <a:ext cx="4856645" cy="3009460"/>
                    </a:xfrm>
                    <a:prstGeom prst="rect">
                      <a:avLst/>
                    </a:prstGeom>
                    <a:ln/>
                  </pic:spPr>
                </pic:pic>
              </a:graphicData>
            </a:graphic>
          </wp:inline>
        </w:drawing>
      </w:r>
    </w:p>
    <w:p w14:paraId="30124EBA" w14:textId="77777777" w:rsidR="00150379" w:rsidRDefault="00150379" w:rsidP="0093054B">
      <w:pPr>
        <w:spacing w:line="240" w:lineRule="auto"/>
        <w:rPr>
          <w:rFonts w:ascii="Times New Roman" w:eastAsia="Times New Roman" w:hAnsi="Times New Roman" w:cs="Times New Roman"/>
        </w:rPr>
      </w:pPr>
    </w:p>
    <w:p w14:paraId="4962FB7A" w14:textId="77777777" w:rsidR="00150379" w:rsidRDefault="00B62573" w:rsidP="00E345C2">
      <w:pPr>
        <w:pStyle w:val="Heading5"/>
      </w:pPr>
      <w:bookmarkStart w:id="22" w:name="_dfno3w24gsdx" w:colFirst="0" w:colLast="0"/>
      <w:bookmarkEnd w:id="22"/>
      <w:r>
        <w:t>School Social Worker</w:t>
      </w:r>
    </w:p>
    <w:p w14:paraId="75566337" w14:textId="77777777" w:rsidR="00150379" w:rsidRDefault="00150379" w:rsidP="0093054B">
      <w:pPr>
        <w:spacing w:line="240" w:lineRule="auto"/>
        <w:jc w:val="both"/>
        <w:rPr>
          <w:rFonts w:ascii="Times New Roman" w:eastAsia="Times New Roman" w:hAnsi="Times New Roman" w:cs="Times New Roman"/>
        </w:rPr>
      </w:pPr>
    </w:p>
    <w:p w14:paraId="0E292467"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School social work candidates scored at or above the performance expectation (3.5: good-very good) across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pupil services standards during spring and fall 2025 semesters (figure 25). During both semesters the highest scores were in standard 3, professional ethics and standard 7, successful interactions. Scores were slightly lower </w:t>
      </w:r>
      <w:proofErr w:type="gramStart"/>
      <w:r>
        <w:rPr>
          <w:rFonts w:ascii="Times New Roman" w:eastAsia="Times New Roman" w:hAnsi="Times New Roman" w:cs="Times New Roman"/>
        </w:rPr>
        <w:t>in the area of</w:t>
      </w:r>
      <w:proofErr w:type="gramEnd"/>
      <w:r>
        <w:rPr>
          <w:rFonts w:ascii="Times New Roman" w:eastAsia="Times New Roman" w:hAnsi="Times New Roman" w:cs="Times New Roman"/>
        </w:rPr>
        <w:t xml:space="preserve"> research.</w:t>
      </w:r>
    </w:p>
    <w:p w14:paraId="5B663ACA" w14:textId="77777777" w:rsidR="00150379" w:rsidRDefault="00150379" w:rsidP="0093054B">
      <w:pPr>
        <w:spacing w:line="240" w:lineRule="auto"/>
        <w:jc w:val="both"/>
        <w:rPr>
          <w:rFonts w:ascii="Times New Roman" w:eastAsia="Times New Roman" w:hAnsi="Times New Roman" w:cs="Times New Roman"/>
        </w:rPr>
      </w:pPr>
    </w:p>
    <w:p w14:paraId="7BEA3A23" w14:textId="77777777" w:rsidR="00150379" w:rsidRPr="0093054B" w:rsidRDefault="00B62573" w:rsidP="0093054B">
      <w:pPr>
        <w:spacing w:line="240" w:lineRule="auto"/>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t xml:space="preserve">Figure 25. Average scores for SP 25 &amp; FA 25 PI 34.004 </w:t>
      </w:r>
      <w:proofErr w:type="gramStart"/>
      <w:r w:rsidRPr="0093054B">
        <w:rPr>
          <w:rFonts w:ascii="Times New Roman" w:eastAsia="Times New Roman" w:hAnsi="Times New Roman" w:cs="Times New Roman"/>
          <w:sz w:val="20"/>
          <w:szCs w:val="20"/>
        </w:rPr>
        <w:t>standards based</w:t>
      </w:r>
      <w:proofErr w:type="gramEnd"/>
      <w:r w:rsidRPr="0093054B">
        <w:rPr>
          <w:rFonts w:ascii="Times New Roman" w:eastAsia="Times New Roman" w:hAnsi="Times New Roman" w:cs="Times New Roman"/>
          <w:sz w:val="20"/>
          <w:szCs w:val="20"/>
        </w:rPr>
        <w:t xml:space="preserve"> evaluations in the school social work program (SP25 n=15; FA25 n=14).</w:t>
      </w:r>
    </w:p>
    <w:p w14:paraId="204E80B2"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ED92B0F" wp14:editId="592133DA">
            <wp:extent cx="4368800" cy="2707163"/>
            <wp:effectExtent l="0" t="0" r="0" b="0"/>
            <wp:docPr id="14"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60"/>
                    <a:srcRect/>
                    <a:stretch>
                      <a:fillRect/>
                    </a:stretch>
                  </pic:blipFill>
                  <pic:spPr>
                    <a:xfrm>
                      <a:off x="0" y="0"/>
                      <a:ext cx="4404060" cy="2729012"/>
                    </a:xfrm>
                    <a:prstGeom prst="rect">
                      <a:avLst/>
                    </a:prstGeom>
                    <a:ln/>
                  </pic:spPr>
                </pic:pic>
              </a:graphicData>
            </a:graphic>
          </wp:inline>
        </w:drawing>
      </w:r>
    </w:p>
    <w:p w14:paraId="22FEF409" w14:textId="77777777" w:rsidR="00150379" w:rsidRDefault="00B62573" w:rsidP="0093054B">
      <w:pPr>
        <w:pStyle w:val="Heading5"/>
      </w:pPr>
      <w:bookmarkStart w:id="23" w:name="_unlgjmecdilq" w:colFirst="0" w:colLast="0"/>
      <w:bookmarkEnd w:id="23"/>
      <w:r>
        <w:lastRenderedPageBreak/>
        <w:t>School Counselor</w:t>
      </w:r>
    </w:p>
    <w:p w14:paraId="29E4CCEC" w14:textId="77777777" w:rsidR="00150379" w:rsidRDefault="00150379" w:rsidP="0093054B">
      <w:pPr>
        <w:keepNext/>
        <w:keepLines/>
        <w:spacing w:line="240" w:lineRule="auto"/>
        <w:jc w:val="both"/>
        <w:rPr>
          <w:rFonts w:ascii="Times New Roman" w:eastAsia="Times New Roman" w:hAnsi="Times New Roman" w:cs="Times New Roman"/>
        </w:rPr>
      </w:pPr>
    </w:p>
    <w:p w14:paraId="4996306F" w14:textId="2ADD29E7" w:rsidR="00150379" w:rsidRDefault="00B62573" w:rsidP="0093054B">
      <w:pPr>
        <w:keepNext/>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our school counselor programs, students, on average, meet performance expectations in the PI 34.004 standards (figures 26 and 27). In both programs, candidates were rated highest for Pupil Services standard 7 (successful interactions) and consistently slightly lower for Pupil Services standard 5 (pupil services programs). Considering how central a focus within the program communication skills, collaboration, and professional dispositions </w:t>
      </w:r>
      <w:r w:rsidR="000F2B88">
        <w:rPr>
          <w:rFonts w:ascii="Times New Roman" w:eastAsia="Times New Roman" w:hAnsi="Times New Roman" w:cs="Times New Roman"/>
        </w:rPr>
        <w:t>are;</w:t>
      </w:r>
      <w:r>
        <w:rPr>
          <w:rFonts w:ascii="Times New Roman" w:eastAsia="Times New Roman" w:hAnsi="Times New Roman" w:cs="Times New Roman"/>
        </w:rPr>
        <w:t xml:space="preserve"> high scores on standard 7 are anticipated. </w:t>
      </w:r>
    </w:p>
    <w:p w14:paraId="21CCDCBB" w14:textId="77777777" w:rsidR="00150379" w:rsidRDefault="00150379" w:rsidP="0093054B">
      <w:pPr>
        <w:spacing w:line="240" w:lineRule="auto"/>
        <w:jc w:val="both"/>
        <w:rPr>
          <w:rFonts w:ascii="Times New Roman" w:eastAsia="Times New Roman" w:hAnsi="Times New Roman" w:cs="Times New Roman"/>
        </w:rPr>
      </w:pPr>
    </w:p>
    <w:p w14:paraId="0EE41EA7" w14:textId="731CB468" w:rsidR="00150379" w:rsidRPr="0093054B" w:rsidRDefault="00B62573">
      <w:pPr>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t xml:space="preserve">Figure 26. Average scores for SP 25 &amp; FA 25 PI 34.004 </w:t>
      </w:r>
      <w:proofErr w:type="gramStart"/>
      <w:r w:rsidRPr="0093054B">
        <w:rPr>
          <w:rFonts w:ascii="Times New Roman" w:eastAsia="Times New Roman" w:hAnsi="Times New Roman" w:cs="Times New Roman"/>
          <w:sz w:val="20"/>
          <w:szCs w:val="20"/>
        </w:rPr>
        <w:t>standards based</w:t>
      </w:r>
      <w:proofErr w:type="gramEnd"/>
      <w:r w:rsidRPr="0093054B">
        <w:rPr>
          <w:rFonts w:ascii="Times New Roman" w:eastAsia="Times New Roman" w:hAnsi="Times New Roman" w:cs="Times New Roman"/>
          <w:sz w:val="20"/>
          <w:szCs w:val="20"/>
        </w:rPr>
        <w:t xml:space="preserve"> evaluations in the school social work program (SP25 n=15; FA25 n=14).</w:t>
      </w:r>
    </w:p>
    <w:p w14:paraId="6078B4F9"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42C0B59" wp14:editId="59FB597D">
            <wp:extent cx="4533900" cy="2799780"/>
            <wp:effectExtent l="0" t="0" r="0" b="0"/>
            <wp:docPr id="4"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61"/>
                    <a:srcRect/>
                    <a:stretch>
                      <a:fillRect/>
                    </a:stretch>
                  </pic:blipFill>
                  <pic:spPr>
                    <a:xfrm>
                      <a:off x="0" y="0"/>
                      <a:ext cx="4546944" cy="2807835"/>
                    </a:xfrm>
                    <a:prstGeom prst="rect">
                      <a:avLst/>
                    </a:prstGeom>
                    <a:ln/>
                  </pic:spPr>
                </pic:pic>
              </a:graphicData>
            </a:graphic>
          </wp:inline>
        </w:drawing>
      </w:r>
    </w:p>
    <w:p w14:paraId="11C3992A" w14:textId="77777777" w:rsidR="00150379" w:rsidRPr="0093054B" w:rsidRDefault="00B62573">
      <w:pPr>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t>Figure 27. Average scores for SP 25 &amp; FA 25 PI 34.004 standards-based practicum evaluations in the MS School Counseling program.</w:t>
      </w:r>
    </w:p>
    <w:p w14:paraId="17D79888" w14:textId="77777777" w:rsidR="00150379" w:rsidRDefault="00B62573">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5E92279" wp14:editId="021ECFF6">
            <wp:extent cx="4610100" cy="2846835"/>
            <wp:effectExtent l="0" t="0" r="0" b="0"/>
            <wp:docPr id="24"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a:blip r:embed="rId62"/>
                    <a:srcRect/>
                    <a:stretch>
                      <a:fillRect/>
                    </a:stretch>
                  </pic:blipFill>
                  <pic:spPr>
                    <a:xfrm>
                      <a:off x="0" y="0"/>
                      <a:ext cx="4632602" cy="2860731"/>
                    </a:xfrm>
                    <a:prstGeom prst="rect">
                      <a:avLst/>
                    </a:prstGeom>
                    <a:ln/>
                  </pic:spPr>
                </pic:pic>
              </a:graphicData>
            </a:graphic>
          </wp:inline>
        </w:drawing>
      </w:r>
    </w:p>
    <w:p w14:paraId="45035CB1" w14:textId="77777777" w:rsidR="00150379" w:rsidRDefault="00150379" w:rsidP="0093054B">
      <w:pPr>
        <w:spacing w:line="240" w:lineRule="auto"/>
        <w:rPr>
          <w:rFonts w:ascii="Times New Roman" w:eastAsia="Times New Roman" w:hAnsi="Times New Roman" w:cs="Times New Roman"/>
        </w:rPr>
      </w:pPr>
    </w:p>
    <w:p w14:paraId="2D07D07D" w14:textId="77777777" w:rsidR="00150379" w:rsidRDefault="00150379" w:rsidP="00E345C2">
      <w:pPr>
        <w:pStyle w:val="Heading4"/>
      </w:pPr>
      <w:bookmarkStart w:id="24" w:name="_15hsw81edz33" w:colFirst="0" w:colLast="0"/>
      <w:bookmarkEnd w:id="24"/>
    </w:p>
    <w:p w14:paraId="1FD60B40" w14:textId="77777777" w:rsidR="00150379" w:rsidRDefault="00B62573" w:rsidP="002451A0">
      <w:pPr>
        <w:pStyle w:val="Heading3"/>
      </w:pPr>
      <w:bookmarkStart w:id="25" w:name="_sjp1j2o7szwe" w:colFirst="0" w:colLast="0"/>
      <w:bookmarkEnd w:id="25"/>
      <w:r>
        <w:t xml:space="preserve">D. Requirements in subchapter III (program approval and standards). </w:t>
      </w:r>
    </w:p>
    <w:p w14:paraId="3E80660D" w14:textId="77777777" w:rsidR="0093054B" w:rsidRPr="0093054B" w:rsidRDefault="0093054B" w:rsidP="0093054B">
      <w:pPr>
        <w:spacing w:line="240" w:lineRule="auto"/>
        <w:jc w:val="both"/>
      </w:pPr>
    </w:p>
    <w:p w14:paraId="717A66CC" w14:textId="1BCB18F0"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UW-Whitewater attained full program approval in </w:t>
      </w:r>
      <w:r w:rsidR="000F2B88">
        <w:rPr>
          <w:rFonts w:ascii="Times New Roman" w:eastAsia="Times New Roman" w:hAnsi="Times New Roman" w:cs="Times New Roman"/>
        </w:rPr>
        <w:t>2025,</w:t>
      </w:r>
      <w:r>
        <w:rPr>
          <w:rFonts w:ascii="Times New Roman" w:eastAsia="Times New Roman" w:hAnsi="Times New Roman" w:cs="Times New Roman"/>
        </w:rPr>
        <w:t xml:space="preserve"> and this is our first Continuous Review Report. </w:t>
      </w:r>
      <w:proofErr w:type="gramStart"/>
      <w:r>
        <w:rPr>
          <w:rFonts w:ascii="Times New Roman" w:eastAsia="Times New Roman" w:hAnsi="Times New Roman" w:cs="Times New Roman"/>
        </w:rPr>
        <w:t>At this time</w:t>
      </w:r>
      <w:proofErr w:type="gramEnd"/>
      <w:r>
        <w:rPr>
          <w:rFonts w:ascii="Times New Roman" w:eastAsia="Times New Roman" w:hAnsi="Times New Roman" w:cs="Times New Roman"/>
        </w:rPr>
        <w:t xml:space="preserve">, we are licensing 420 educators per year in a wide range of high-need licensure areas. Our assessment data reported in the above sections demonstrate that UW-Whitewater completers are well prepared and highly valued by their districts when they enter the workforce upon completion of our programs. </w:t>
      </w:r>
    </w:p>
    <w:p w14:paraId="7FC6840F" w14:textId="77777777" w:rsidR="00150379" w:rsidRDefault="00150379" w:rsidP="0093054B">
      <w:pPr>
        <w:spacing w:line="240" w:lineRule="auto"/>
        <w:jc w:val="both"/>
        <w:rPr>
          <w:rFonts w:ascii="Times New Roman" w:eastAsia="Times New Roman" w:hAnsi="Times New Roman" w:cs="Times New Roman"/>
        </w:rPr>
      </w:pPr>
    </w:p>
    <w:p w14:paraId="7DC53F7D"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We currently do not intend to submit PI 34.011 experimental or innovative program proposals as we have been successful in attaining regular approval for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our new programs. To support completers who may be returning students with histories of academic challenges, we have attained approval for alternative measures to completion for 17 programs (see </w:t>
      </w:r>
      <w:hyperlink r:id="rId63">
        <w:r w:rsidR="00150379">
          <w:rPr>
            <w:rFonts w:ascii="Times New Roman" w:eastAsia="Times New Roman" w:hAnsi="Times New Roman" w:cs="Times New Roman"/>
            <w:color w:val="1155CC"/>
            <w:u w:val="single"/>
          </w:rPr>
          <w:t>column H in this sheet</w:t>
        </w:r>
      </w:hyperlink>
      <w:r>
        <w:rPr>
          <w:rFonts w:ascii="Times New Roman" w:eastAsia="Times New Roman" w:hAnsi="Times New Roman" w:cs="Times New Roman"/>
        </w:rPr>
        <w:t>) and will continue to submit alternative measures as programs undergo revisions or new programs are proposed.</w:t>
      </w:r>
    </w:p>
    <w:p w14:paraId="13218AFC" w14:textId="77777777" w:rsidR="00150379" w:rsidRDefault="00150379">
      <w:pPr>
        <w:rPr>
          <w:rFonts w:ascii="Times New Roman" w:eastAsia="Times New Roman" w:hAnsi="Times New Roman" w:cs="Times New Roman"/>
        </w:rPr>
      </w:pPr>
    </w:p>
    <w:p w14:paraId="08DDA0AB" w14:textId="77777777" w:rsidR="00150379" w:rsidRDefault="00B62573" w:rsidP="0093054B">
      <w:pPr>
        <w:pStyle w:val="Heading3"/>
      </w:pPr>
      <w:bookmarkStart w:id="26" w:name="_bt5vslp3339e" w:colFirst="0" w:colLast="0"/>
      <w:bookmarkEnd w:id="26"/>
      <w:r>
        <w:t xml:space="preserve">E. Requirements in subchapter IV (program support). </w:t>
      </w:r>
    </w:p>
    <w:p w14:paraId="0F0201D8" w14:textId="77777777" w:rsidR="0093054B" w:rsidRDefault="0093054B" w:rsidP="0093054B">
      <w:pPr>
        <w:spacing w:line="240" w:lineRule="auto"/>
        <w:rPr>
          <w:rFonts w:ascii="Times New Roman" w:eastAsia="Times New Roman" w:hAnsi="Times New Roman" w:cs="Times New Roman"/>
        </w:rPr>
      </w:pPr>
    </w:p>
    <w:p w14:paraId="39697FA9" w14:textId="778045C8" w:rsidR="00150379" w:rsidRDefault="00B62573" w:rsidP="0093054B">
      <w:pPr>
        <w:pStyle w:val="Heading4"/>
      </w:pPr>
      <w:r>
        <w:t>PI 34.013 Organization and administration of educator preparation programs</w:t>
      </w:r>
    </w:p>
    <w:p w14:paraId="75F1B0F6" w14:textId="77777777" w:rsidR="0093054B" w:rsidRDefault="0093054B" w:rsidP="0093054B">
      <w:pPr>
        <w:spacing w:line="240" w:lineRule="auto"/>
        <w:jc w:val="both"/>
        <w:rPr>
          <w:rFonts w:ascii="Times New Roman" w:eastAsia="Times New Roman" w:hAnsi="Times New Roman" w:cs="Times New Roman"/>
        </w:rPr>
      </w:pPr>
    </w:p>
    <w:p w14:paraId="1F53516F" w14:textId="645A440E"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We have been heavily engaged in planning and preparation for renovations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our main building, Winther Hall. There is much excitement on our campus and across our community for the opportunities our upgraded facilities will bring to our educator programs and K-12 school partners! We have initiated our move to temporary offices and </w:t>
      </w:r>
      <w:r w:rsidR="000F2B88">
        <w:rPr>
          <w:rFonts w:ascii="Times New Roman" w:eastAsia="Times New Roman" w:hAnsi="Times New Roman" w:cs="Times New Roman"/>
        </w:rPr>
        <w:t>classrooms and</w:t>
      </w:r>
      <w:r>
        <w:rPr>
          <w:rFonts w:ascii="Times New Roman" w:eastAsia="Times New Roman" w:hAnsi="Times New Roman" w:cs="Times New Roman"/>
        </w:rPr>
        <w:t xml:space="preserve"> anticipate moving into the new Winther Hall in 2028.</w:t>
      </w:r>
    </w:p>
    <w:p w14:paraId="5A67DD66" w14:textId="6C90143C"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Our college’s </w:t>
      </w:r>
      <w:hyperlink r:id="rId64">
        <w:r w:rsidR="00150379">
          <w:rPr>
            <w:rFonts w:ascii="Times New Roman" w:eastAsia="Times New Roman" w:hAnsi="Times New Roman" w:cs="Times New Roman"/>
            <w:color w:val="1155CC"/>
            <w:u w:val="single"/>
          </w:rPr>
          <w:t>faculty and administrative team collaborate with many partners</w:t>
        </w:r>
      </w:hyperlink>
      <w:r>
        <w:rPr>
          <w:rFonts w:ascii="Times New Roman" w:eastAsia="Times New Roman" w:hAnsi="Times New Roman" w:cs="Times New Roman"/>
        </w:rPr>
        <w:t xml:space="preserve"> at a variety of levels. We learn from these groups about the performance of our candidates </w:t>
      </w:r>
      <w:r w:rsidR="000F2B88">
        <w:rPr>
          <w:rFonts w:ascii="Times New Roman" w:eastAsia="Times New Roman" w:hAnsi="Times New Roman" w:cs="Times New Roman"/>
        </w:rPr>
        <w:t>to</w:t>
      </w:r>
      <w:r>
        <w:rPr>
          <w:rFonts w:ascii="Times New Roman" w:eastAsia="Times New Roman" w:hAnsi="Times New Roman" w:cs="Times New Roman"/>
        </w:rPr>
        <w:t xml:space="preserve"> develop, evaluate and revise our programs. Some of our closest partners include:</w:t>
      </w:r>
    </w:p>
    <w:p w14:paraId="5DA5763B" w14:textId="77777777"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UW-Whitewater colleges - in support of our secondary programs, FOTE to K-9 program, K-12 art, music, and theatre programs, pupil services and administrator programs.</w:t>
      </w:r>
    </w:p>
    <w:p w14:paraId="2FB5B005" w14:textId="3DFDC79C"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WTCS - we collaborate with the technical colleges for our FOTE to K-9 and EC </w:t>
      </w:r>
      <w:r w:rsidR="000F2B88">
        <w:rPr>
          <w:rFonts w:ascii="Times New Roman" w:eastAsia="Times New Roman" w:hAnsi="Times New Roman" w:cs="Times New Roman"/>
        </w:rPr>
        <w:t>programs and</w:t>
      </w:r>
      <w:r>
        <w:rPr>
          <w:rFonts w:ascii="Times New Roman" w:eastAsia="Times New Roman" w:hAnsi="Times New Roman" w:cs="Times New Roman"/>
        </w:rPr>
        <w:t xml:space="preserve"> continue to discuss additional partnership opportunities.</w:t>
      </w:r>
    </w:p>
    <w:p w14:paraId="682E6996" w14:textId="77777777"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CESAs - we engage regularly with our local CESA 2 and other CESAs in efforts such as organizing career fairs, planning for Act 20 implementation, etc.</w:t>
      </w:r>
    </w:p>
    <w:p w14:paraId="57957B0E" w14:textId="578AD5D9"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Universities of Wisconsin - we chair the Deans &amp; Directors Educator Prep group who collaborate to advocate for educator candidates, school/</w:t>
      </w:r>
      <w:r w:rsidR="000F2B88">
        <w:rPr>
          <w:rFonts w:ascii="Times New Roman" w:eastAsia="Times New Roman" w:hAnsi="Times New Roman" w:cs="Times New Roman"/>
        </w:rPr>
        <w:t>district-based</w:t>
      </w:r>
      <w:r>
        <w:rPr>
          <w:rFonts w:ascii="Times New Roman" w:eastAsia="Times New Roman" w:hAnsi="Times New Roman" w:cs="Times New Roman"/>
        </w:rPr>
        <w:t xml:space="preserve"> partners, and teaching as a profession across the state.</w:t>
      </w:r>
    </w:p>
    <w:p w14:paraId="1C9EA094" w14:textId="77777777"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Wisconsin Professors of Literacy Committee - our faculty engage in this state-wide group to support the development of strong reading instruction in WI schools.</w:t>
      </w:r>
    </w:p>
    <w:p w14:paraId="0C83151A" w14:textId="60479395"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Wisconsin Association of Colleges for Teacher Education - our </w:t>
      </w:r>
      <w:r w:rsidR="000F2B88">
        <w:rPr>
          <w:rFonts w:ascii="Times New Roman" w:eastAsia="Times New Roman" w:hAnsi="Times New Roman" w:cs="Times New Roman"/>
        </w:rPr>
        <w:t>dean</w:t>
      </w:r>
      <w:r>
        <w:rPr>
          <w:rFonts w:ascii="Times New Roman" w:eastAsia="Times New Roman" w:hAnsi="Times New Roman" w:cs="Times New Roman"/>
        </w:rPr>
        <w:t xml:space="preserve"> is past-president of this group, and associate dean is stepping in as replacement secretary to support advocacy initiatives for educators and ed preparation programs across the state.</w:t>
      </w:r>
    </w:p>
    <w:p w14:paraId="1BCD36ED" w14:textId="77777777"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UF Collaboration for Effective Educator Development, Accountability, and Reform (CEEDAR) Center - our faculty have collaborated in the design of standards and programs that support high-leverage practices, especially in special education.</w:t>
      </w:r>
    </w:p>
    <w:p w14:paraId="2AC0E995" w14:textId="77777777" w:rsidR="00150379" w:rsidRDefault="00B62573" w:rsidP="0093054B">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American Association of Colleges for Teacher Education - we engage in trainings, attend, and present at national conferences to build connections and new collaborations with educators across the country.</w:t>
      </w:r>
    </w:p>
    <w:p w14:paraId="45CDB78B" w14:textId="77777777" w:rsidR="00150379" w:rsidRDefault="00150379" w:rsidP="0093054B">
      <w:pPr>
        <w:spacing w:line="240" w:lineRule="auto"/>
        <w:jc w:val="both"/>
        <w:rPr>
          <w:rFonts w:ascii="Times New Roman" w:eastAsia="Times New Roman" w:hAnsi="Times New Roman" w:cs="Times New Roman"/>
        </w:rPr>
      </w:pPr>
    </w:p>
    <w:p w14:paraId="0007351A" w14:textId="77777777" w:rsidR="00150379" w:rsidRDefault="00B62573" w:rsidP="0093054B">
      <w:pPr>
        <w:pStyle w:val="Heading4"/>
      </w:pPr>
      <w:r>
        <w:t>PI 34.014 Faculty</w:t>
      </w:r>
    </w:p>
    <w:p w14:paraId="2CD426BB" w14:textId="77777777" w:rsidR="0093054B" w:rsidRPr="0093054B" w:rsidRDefault="0093054B" w:rsidP="0093054B">
      <w:pPr>
        <w:spacing w:line="240" w:lineRule="auto"/>
        <w:jc w:val="both"/>
      </w:pPr>
    </w:p>
    <w:p w14:paraId="2F8CE59C" w14:textId="0F2A6D09" w:rsidR="00150379" w:rsidRDefault="00B62573" w:rsidP="0093054B">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Within recent years, we have adopted a new system at the college level for tracking faculty qualifications and compiling this documentation in our Appendix E folders. Hiring documents are now saved in common folders in our secure network drives and new faculty are added to the </w:t>
      </w:r>
      <w:hyperlink r:id="rId65">
        <w:r w:rsidR="00150379">
          <w:rPr>
            <w:rFonts w:ascii="Times New Roman" w:eastAsia="Times New Roman" w:hAnsi="Times New Roman" w:cs="Times New Roman"/>
            <w:color w:val="1155CC"/>
            <w:u w:val="single"/>
          </w:rPr>
          <w:t xml:space="preserve">Current EPP Instructional Staff </w:t>
        </w:r>
      </w:hyperlink>
      <w:r>
        <w:rPr>
          <w:rFonts w:ascii="Times New Roman" w:eastAsia="Times New Roman" w:hAnsi="Times New Roman" w:cs="Times New Roman"/>
        </w:rPr>
        <w:t xml:space="preserve">sheet as they are hired. While we have had an approved exceptions to faculty qualifications process in the past, we no longer utilize exceptions and have been successful in hiring qualified faculty (in accordance with PI 34.014(2) in </w:t>
      </w:r>
      <w:r w:rsidR="000F2B88">
        <w:rPr>
          <w:rFonts w:ascii="Times New Roman" w:eastAsia="Times New Roman" w:hAnsi="Times New Roman" w:cs="Times New Roman"/>
        </w:rPr>
        <w:t>all</w:t>
      </w:r>
      <w:r>
        <w:rPr>
          <w:rFonts w:ascii="Times New Roman" w:eastAsia="Times New Roman" w:hAnsi="Times New Roman" w:cs="Times New Roman"/>
        </w:rPr>
        <w:t xml:space="preserve"> our searches. If we encounter issues recruiting qualified faculty in the future in specialized areas with low numbers of qualified professionals, we will propose a new set of rules for exceptions.</w:t>
      </w:r>
    </w:p>
    <w:p w14:paraId="4B51703B" w14:textId="77777777" w:rsidR="00150379" w:rsidRDefault="00150379" w:rsidP="0093054B">
      <w:pPr>
        <w:spacing w:line="240" w:lineRule="auto"/>
        <w:jc w:val="both"/>
        <w:rPr>
          <w:rFonts w:ascii="Times New Roman" w:eastAsia="Times New Roman" w:hAnsi="Times New Roman" w:cs="Times New Roman"/>
        </w:rPr>
      </w:pPr>
    </w:p>
    <w:p w14:paraId="0E4B77C1" w14:textId="77777777" w:rsidR="00150379" w:rsidRDefault="00B62573" w:rsidP="0093054B">
      <w:pPr>
        <w:pStyle w:val="Heading4"/>
      </w:pPr>
      <w:r>
        <w:t>PI 34.015 Facilities, technology, instruction resources, and support &amp; PI 34.016 student services</w:t>
      </w:r>
    </w:p>
    <w:p w14:paraId="003DE54F" w14:textId="77777777" w:rsidR="00150379" w:rsidRDefault="00150379" w:rsidP="0093054B">
      <w:pPr>
        <w:spacing w:line="240" w:lineRule="auto"/>
        <w:rPr>
          <w:rFonts w:ascii="Times New Roman" w:eastAsia="Times New Roman" w:hAnsi="Times New Roman" w:cs="Times New Roman"/>
        </w:rPr>
      </w:pPr>
    </w:p>
    <w:p w14:paraId="6192B208"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UW-Whitewater recently combined the university’s LEARN Center (instructional support) and technology support center into one unit, called </w:t>
      </w:r>
      <w:hyperlink r:id="rId66" w:anchor="catlst-services">
        <w:r w:rsidR="00150379">
          <w:rPr>
            <w:rFonts w:ascii="Times New Roman" w:eastAsia="Times New Roman" w:hAnsi="Times New Roman" w:cs="Times New Roman"/>
            <w:color w:val="1155CC"/>
            <w:u w:val="single"/>
          </w:rPr>
          <w:t>Center for the Advancement of Teaching, Learning, Scholarship, and Technology</w:t>
        </w:r>
      </w:hyperlink>
      <w:r>
        <w:rPr>
          <w:rFonts w:ascii="Times New Roman" w:eastAsia="Times New Roman" w:hAnsi="Times New Roman" w:cs="Times New Roman"/>
        </w:rPr>
        <w:t xml:space="preserve"> (CATLST). This integrated unit supports our educator candidates and programs comprehensively including technology instruction and equipment rentals for students, support and professional development for faculty, classroom technology, media management, etc. A major focus this year has been to verify that all course LMSs, university webpages, and email communications meet digital accessibility standards. The CATLST, in collaboration with the COEPS faculty technology </w:t>
      </w:r>
      <w:proofErr w:type="gramStart"/>
      <w:r>
        <w:rPr>
          <w:rFonts w:ascii="Times New Roman" w:eastAsia="Times New Roman" w:hAnsi="Times New Roman" w:cs="Times New Roman"/>
        </w:rPr>
        <w:t>committee</w:t>
      </w:r>
      <w:proofErr w:type="gramEnd"/>
      <w:r>
        <w:rPr>
          <w:rFonts w:ascii="Times New Roman" w:eastAsia="Times New Roman" w:hAnsi="Times New Roman" w:cs="Times New Roman"/>
        </w:rPr>
        <w:t xml:space="preserve"> have been working diligently to ensure faculty understand and are supported in their efforts to make courses and communications accessible.</w:t>
      </w:r>
    </w:p>
    <w:p w14:paraId="3B55B871" w14:textId="77777777" w:rsidR="0093054B" w:rsidRDefault="0093054B" w:rsidP="0093054B">
      <w:pPr>
        <w:spacing w:line="240" w:lineRule="auto"/>
        <w:jc w:val="both"/>
        <w:rPr>
          <w:rFonts w:ascii="Times New Roman" w:eastAsia="Times New Roman" w:hAnsi="Times New Roman" w:cs="Times New Roman"/>
        </w:rPr>
      </w:pPr>
    </w:p>
    <w:p w14:paraId="53C4CECC" w14:textId="3E8D1DBB"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addition to UW-Whitewater’s CATLST support, our college is funding professional development for several faculty members who teach licensure program courses to work with the Universities of Wisconsin Office of Online &amp; Professional Learning Resources (OPLR) to redesign online courses into </w:t>
      </w:r>
      <w:r w:rsidR="000F2B88">
        <w:rPr>
          <w:rFonts w:ascii="Times New Roman" w:eastAsia="Times New Roman" w:hAnsi="Times New Roman" w:cs="Times New Roman"/>
        </w:rPr>
        <w:t>state-of-the-art</w:t>
      </w:r>
      <w:r>
        <w:rPr>
          <w:rFonts w:ascii="Times New Roman" w:eastAsia="Times New Roman" w:hAnsi="Times New Roman" w:cs="Times New Roman"/>
        </w:rPr>
        <w:t xml:space="preserve"> formats that maximize student engagement and learning. This initial group of faculty members will be able to apply their upgraded online course styles to their other courses and share the templates and concepts across their departments. The goal is to increase the consistency and quality of online courses and digital learning components of in-person and hybrid courses across </w:t>
      </w:r>
      <w:r w:rsidR="000F2B88">
        <w:rPr>
          <w:rFonts w:ascii="Times New Roman" w:eastAsia="Times New Roman" w:hAnsi="Times New Roman" w:cs="Times New Roman"/>
        </w:rPr>
        <w:t>all</w:t>
      </w:r>
      <w:r>
        <w:rPr>
          <w:rFonts w:ascii="Times New Roman" w:eastAsia="Times New Roman" w:hAnsi="Times New Roman" w:cs="Times New Roman"/>
        </w:rPr>
        <w:t xml:space="preserve"> our programs. COEPS is committed to stand out as the premiere online educator preparation program!</w:t>
      </w:r>
    </w:p>
    <w:p w14:paraId="403E53EE" w14:textId="77777777" w:rsidR="00150379" w:rsidRDefault="00150379" w:rsidP="0093054B">
      <w:pPr>
        <w:spacing w:line="240" w:lineRule="auto"/>
        <w:jc w:val="both"/>
        <w:rPr>
          <w:rFonts w:ascii="Times New Roman" w:eastAsia="Times New Roman" w:hAnsi="Times New Roman" w:cs="Times New Roman"/>
        </w:rPr>
      </w:pPr>
    </w:p>
    <w:p w14:paraId="3226B9EA"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 evaluate the impact of our programs with respect to subchapter IV, we surveyed our student teachers (exit survey) for their feedback in several key areas. Figures 28, 29, and 30 illustrate some of the key survey findings (n=48). Our students felt highly supported throughout their academic programs with respect to academic advisement (M=3.76), academic support (M=3.80), and career planning (M=3.44); however, the ratings were a little lower for job information (M=3.09 on scale from 1, very unsupported; to 5, very well supported). Students would like more information provided by the university about school-based job opportunities and how/when to apply for positions. </w:t>
      </w:r>
    </w:p>
    <w:p w14:paraId="05CAF40B" w14:textId="77777777" w:rsidR="0093054B" w:rsidRDefault="0093054B" w:rsidP="0093054B">
      <w:pPr>
        <w:spacing w:line="240" w:lineRule="auto"/>
        <w:jc w:val="both"/>
        <w:rPr>
          <w:rFonts w:ascii="Times New Roman" w:eastAsia="Times New Roman" w:hAnsi="Times New Roman" w:cs="Times New Roman"/>
        </w:rPr>
      </w:pPr>
    </w:p>
    <w:p w14:paraId="12B7016E" w14:textId="77777777" w:rsidR="00150379" w:rsidRDefault="00B62573" w:rsidP="0093054B">
      <w:pPr>
        <w:spacing w:line="240" w:lineRule="auto"/>
        <w:jc w:val="both"/>
        <w:rPr>
          <w:rFonts w:ascii="Times New Roman" w:eastAsia="Times New Roman" w:hAnsi="Times New Roman" w:cs="Times New Roman"/>
        </w:rPr>
      </w:pPr>
      <w:r>
        <w:rPr>
          <w:rFonts w:ascii="Times New Roman" w:eastAsia="Times New Roman" w:hAnsi="Times New Roman" w:cs="Times New Roman"/>
        </w:rPr>
        <w:t>The survey also asked students to indicate how well they feel their program has prepared them for teaching with respect to the PI 34.021 Assessment System components and other critical teaching skills. Figure 29 shows that student rated their preparation in content knowledge very highly (M=3.81); and their preparation in terms of human relations &amp; professional dispositions as well as communication skills moderately-very highly (means of 3.56-3.81 on a scale from 1, not well at all; to 5, extremely well). Students also felt very well prepared in terms of their ability to integrate technology into their teaching, plan lessons, assess student learning, and support learners with disabilities (means of 3.63 to 4.04 - figure 30). Their ratings were a little lower for how their programs prepared them in terms of classroom management (M=3.08) and conflict resolution (M=3.13).</w:t>
      </w:r>
    </w:p>
    <w:p w14:paraId="7C627B25" w14:textId="77777777" w:rsidR="0093054B" w:rsidRDefault="0093054B" w:rsidP="0093054B">
      <w:pPr>
        <w:spacing w:line="240" w:lineRule="auto"/>
        <w:jc w:val="both"/>
        <w:rPr>
          <w:rFonts w:ascii="Times New Roman" w:eastAsia="Times New Roman" w:hAnsi="Times New Roman" w:cs="Times New Roman"/>
        </w:rPr>
      </w:pPr>
    </w:p>
    <w:p w14:paraId="11BE8E03" w14:textId="77777777" w:rsidR="00150379" w:rsidRPr="0093054B" w:rsidRDefault="00B62573" w:rsidP="0093054B">
      <w:pPr>
        <w:keepNext/>
        <w:spacing w:after="120"/>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lastRenderedPageBreak/>
        <w:t>Figure 28. Student exit survey ratings of perceptions of student support.</w:t>
      </w:r>
    </w:p>
    <w:p w14:paraId="565AD3A4" w14:textId="77777777" w:rsidR="00150379" w:rsidRDefault="00B62573" w:rsidP="0093054B">
      <w:pPr>
        <w:keepNext/>
        <w:spacing w:after="1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38E6E56" wp14:editId="2A2BAA04">
            <wp:extent cx="5943600" cy="3670300"/>
            <wp:effectExtent l="0" t="0" r="0" b="0"/>
            <wp:docPr id="22" name="image24.png" descr="Chart"/>
            <wp:cNvGraphicFramePr/>
            <a:graphic xmlns:a="http://schemas.openxmlformats.org/drawingml/2006/main">
              <a:graphicData uri="http://schemas.openxmlformats.org/drawingml/2006/picture">
                <pic:pic xmlns:pic="http://schemas.openxmlformats.org/drawingml/2006/picture">
                  <pic:nvPicPr>
                    <pic:cNvPr id="0" name="image24.png" descr="Chart"/>
                    <pic:cNvPicPr preferRelativeResize="0"/>
                  </pic:nvPicPr>
                  <pic:blipFill>
                    <a:blip r:embed="rId67"/>
                    <a:srcRect/>
                    <a:stretch>
                      <a:fillRect/>
                    </a:stretch>
                  </pic:blipFill>
                  <pic:spPr>
                    <a:xfrm>
                      <a:off x="0" y="0"/>
                      <a:ext cx="5943600" cy="3670300"/>
                    </a:xfrm>
                    <a:prstGeom prst="rect">
                      <a:avLst/>
                    </a:prstGeom>
                    <a:ln/>
                  </pic:spPr>
                </pic:pic>
              </a:graphicData>
            </a:graphic>
          </wp:inline>
        </w:drawing>
      </w:r>
    </w:p>
    <w:p w14:paraId="0770FEFC" w14:textId="77777777" w:rsidR="0093054B" w:rsidRDefault="0093054B" w:rsidP="0093054B">
      <w:pPr>
        <w:spacing w:line="240" w:lineRule="auto"/>
        <w:rPr>
          <w:rFonts w:ascii="Times New Roman" w:eastAsia="Times New Roman" w:hAnsi="Times New Roman" w:cs="Times New Roman"/>
        </w:rPr>
      </w:pPr>
    </w:p>
    <w:p w14:paraId="52300E0C" w14:textId="1B07706E" w:rsidR="00150379" w:rsidRPr="0093054B" w:rsidRDefault="00B62573" w:rsidP="0093054B">
      <w:pPr>
        <w:spacing w:line="240" w:lineRule="auto"/>
        <w:rPr>
          <w:rFonts w:ascii="Times New Roman" w:eastAsia="Times New Roman" w:hAnsi="Times New Roman" w:cs="Times New Roman"/>
          <w:sz w:val="20"/>
          <w:szCs w:val="20"/>
        </w:rPr>
      </w:pPr>
      <w:r w:rsidRPr="0093054B">
        <w:rPr>
          <w:rFonts w:ascii="Times New Roman" w:eastAsia="Times New Roman" w:hAnsi="Times New Roman" w:cs="Times New Roman"/>
          <w:sz w:val="20"/>
          <w:szCs w:val="20"/>
        </w:rPr>
        <w:t>Figure 29. Student exit survey ratings of preparation related to communication skills, human relations &amp; professional dispositions, and content knowledge.</w:t>
      </w:r>
    </w:p>
    <w:p w14:paraId="1897B0F6" w14:textId="77777777" w:rsidR="00150379" w:rsidRDefault="00B62573">
      <w:pPr>
        <w:spacing w:after="1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8262DF2" wp14:editId="19A28634">
            <wp:extent cx="5588000" cy="3450709"/>
            <wp:effectExtent l="0" t="0" r="0" b="3810"/>
            <wp:docPr id="26" name="image27.png" descr="Chart"/>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68"/>
                    <a:srcRect/>
                    <a:stretch>
                      <a:fillRect/>
                    </a:stretch>
                  </pic:blipFill>
                  <pic:spPr>
                    <a:xfrm>
                      <a:off x="0" y="0"/>
                      <a:ext cx="5606473" cy="3462116"/>
                    </a:xfrm>
                    <a:prstGeom prst="rect">
                      <a:avLst/>
                    </a:prstGeom>
                    <a:ln/>
                  </pic:spPr>
                </pic:pic>
              </a:graphicData>
            </a:graphic>
          </wp:inline>
        </w:drawing>
      </w:r>
    </w:p>
    <w:p w14:paraId="0E6C959A" w14:textId="77777777" w:rsidR="00150379" w:rsidRDefault="00150379">
      <w:pPr>
        <w:spacing w:after="120"/>
        <w:rPr>
          <w:rFonts w:ascii="Times New Roman" w:eastAsia="Times New Roman" w:hAnsi="Times New Roman" w:cs="Times New Roman"/>
        </w:rPr>
      </w:pPr>
    </w:p>
    <w:p w14:paraId="76B3EC50" w14:textId="77777777" w:rsidR="00150379" w:rsidRPr="0037665D" w:rsidRDefault="00B62573" w:rsidP="001A1D05">
      <w:pPr>
        <w:spacing w:line="240" w:lineRule="auto"/>
        <w:rPr>
          <w:rFonts w:ascii="Times New Roman" w:eastAsia="Times New Roman" w:hAnsi="Times New Roman" w:cs="Times New Roman"/>
          <w:sz w:val="20"/>
          <w:szCs w:val="20"/>
        </w:rPr>
      </w:pPr>
      <w:r w:rsidRPr="0037665D">
        <w:rPr>
          <w:rFonts w:ascii="Times New Roman" w:eastAsia="Times New Roman" w:hAnsi="Times New Roman" w:cs="Times New Roman"/>
          <w:sz w:val="20"/>
          <w:szCs w:val="20"/>
        </w:rPr>
        <w:lastRenderedPageBreak/>
        <w:t>Figure 30. Student exit survey ratings of preparation related to technology integration, pedagogical skills, and classroom management.</w:t>
      </w:r>
    </w:p>
    <w:p w14:paraId="6F7DC22E" w14:textId="2680E2CB" w:rsidR="00150379" w:rsidRDefault="00B62573" w:rsidP="001A1D05">
      <w:pPr>
        <w:spacing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42D3A7A" wp14:editId="69501919">
            <wp:extent cx="5575300" cy="3442867"/>
            <wp:effectExtent l="0" t="0" r="0" b="0"/>
            <wp:docPr id="16"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69"/>
                    <a:srcRect/>
                    <a:stretch>
                      <a:fillRect/>
                    </a:stretch>
                  </pic:blipFill>
                  <pic:spPr>
                    <a:xfrm>
                      <a:off x="0" y="0"/>
                      <a:ext cx="5590372" cy="3452174"/>
                    </a:xfrm>
                    <a:prstGeom prst="rect">
                      <a:avLst/>
                    </a:prstGeom>
                    <a:ln/>
                  </pic:spPr>
                </pic:pic>
              </a:graphicData>
            </a:graphic>
          </wp:inline>
        </w:drawing>
      </w:r>
    </w:p>
    <w:p w14:paraId="01C97055" w14:textId="77777777" w:rsidR="00150379" w:rsidRDefault="00150379" w:rsidP="001A1D05">
      <w:pPr>
        <w:spacing w:line="240" w:lineRule="auto"/>
        <w:jc w:val="both"/>
        <w:rPr>
          <w:rFonts w:ascii="Times New Roman" w:eastAsia="Times New Roman" w:hAnsi="Times New Roman" w:cs="Times New Roman"/>
        </w:rPr>
      </w:pPr>
    </w:p>
    <w:p w14:paraId="27E721EE" w14:textId="77777777" w:rsidR="00150379" w:rsidRDefault="00B62573" w:rsidP="0037665D">
      <w:pPr>
        <w:pStyle w:val="Heading4"/>
      </w:pPr>
      <w:r>
        <w:t>PI 34.017 Program performance</w:t>
      </w:r>
    </w:p>
    <w:p w14:paraId="07C3FEF2" w14:textId="77777777" w:rsidR="0037665D" w:rsidRPr="0037665D" w:rsidRDefault="0037665D" w:rsidP="0037665D"/>
    <w:p w14:paraId="690D7204" w14:textId="77777777" w:rsidR="00150379" w:rsidRPr="0037665D" w:rsidRDefault="00B62573" w:rsidP="0037665D">
      <w:pPr>
        <w:pStyle w:val="ListParagraph"/>
        <w:numPr>
          <w:ilvl w:val="0"/>
          <w:numId w:val="10"/>
        </w:numPr>
        <w:jc w:val="both"/>
        <w:rPr>
          <w:rFonts w:ascii="Times New Roman" w:eastAsia="Times New Roman" w:hAnsi="Times New Roman" w:cs="Times New Roman"/>
        </w:rPr>
      </w:pPr>
      <w:r w:rsidRPr="0037665D">
        <w:rPr>
          <w:rFonts w:ascii="Times New Roman" w:eastAsia="Times New Roman" w:hAnsi="Times New Roman" w:cs="Times New Roman"/>
        </w:rPr>
        <w:t>Please see the pass rates reported in section 1.A. Evaluation of Content Knowledge, above.</w:t>
      </w:r>
    </w:p>
    <w:p w14:paraId="43DBEA08" w14:textId="77777777" w:rsidR="00150379" w:rsidRPr="0037665D" w:rsidRDefault="00B62573" w:rsidP="0037665D">
      <w:pPr>
        <w:pStyle w:val="ListParagraph"/>
        <w:numPr>
          <w:ilvl w:val="0"/>
          <w:numId w:val="10"/>
        </w:numPr>
        <w:jc w:val="both"/>
        <w:rPr>
          <w:rFonts w:ascii="Times New Roman" w:eastAsia="Times New Roman" w:hAnsi="Times New Roman" w:cs="Times New Roman"/>
        </w:rPr>
      </w:pPr>
      <w:r w:rsidRPr="0037665D">
        <w:rPr>
          <w:rFonts w:ascii="Times New Roman" w:eastAsia="Times New Roman" w:hAnsi="Times New Roman" w:cs="Times New Roman"/>
        </w:rPr>
        <w:t xml:space="preserve">Program modifications due to content or assessments are documented in the </w:t>
      </w:r>
      <w:hyperlink r:id="rId70">
        <w:r w:rsidR="00150379" w:rsidRPr="0037665D">
          <w:rPr>
            <w:rFonts w:ascii="Times New Roman" w:eastAsia="Times New Roman" w:hAnsi="Times New Roman" w:cs="Times New Roman"/>
            <w:color w:val="1155CC"/>
            <w:u w:val="single"/>
          </w:rPr>
          <w:t>LPs for All Programs</w:t>
        </w:r>
      </w:hyperlink>
      <w:r w:rsidRPr="0037665D">
        <w:rPr>
          <w:rFonts w:ascii="Times New Roman" w:eastAsia="Times New Roman" w:hAnsi="Times New Roman" w:cs="Times New Roman"/>
        </w:rPr>
        <w:t xml:space="preserve"> sheet. This year, we made content modifications to the EC regular education, EC special education programs, and updated the assessments in the k-12 special education program. We also received approval for 7 new licensure programs.</w:t>
      </w:r>
    </w:p>
    <w:p w14:paraId="66AE01EE" w14:textId="77777777" w:rsidR="00150379" w:rsidRPr="0037665D" w:rsidRDefault="00B62573" w:rsidP="0037665D">
      <w:pPr>
        <w:pStyle w:val="ListParagraph"/>
        <w:numPr>
          <w:ilvl w:val="0"/>
          <w:numId w:val="10"/>
        </w:numPr>
        <w:spacing w:after="120"/>
        <w:jc w:val="both"/>
        <w:rPr>
          <w:rFonts w:ascii="Times New Roman" w:eastAsia="Times New Roman" w:hAnsi="Times New Roman" w:cs="Times New Roman"/>
        </w:rPr>
      </w:pPr>
      <w:r w:rsidRPr="0037665D">
        <w:rPr>
          <w:rFonts w:ascii="Times New Roman" w:eastAsia="Times New Roman" w:hAnsi="Times New Roman" w:cs="Times New Roman"/>
        </w:rPr>
        <w:t xml:space="preserve">Table 9 details the proportion of AY 2023-24 completers of each of our educator programs that obtained employment with a WI school or district during AY 2024-25. Our library media specialist, pupil services, and administrative programs resulted in the highest proportion (75%+) of completers working in WI schools/districts. Our K-12 special education program also resulted in a high proportion (70%) of completers working in WI schools. Half to two-thirds of the completers of our largest programs (elementary/middle education, special education, physical/health education, early childhood education) and other classroom teacher programs obtained employment in WI schools. </w:t>
      </w:r>
    </w:p>
    <w:p w14:paraId="3C8CFD2C" w14:textId="77777777" w:rsidR="00150379" w:rsidRPr="0037665D" w:rsidRDefault="00B62573" w:rsidP="0037665D">
      <w:pPr>
        <w:keepNext/>
        <w:spacing w:line="240" w:lineRule="auto"/>
        <w:rPr>
          <w:rFonts w:ascii="Times New Roman" w:eastAsia="Times New Roman" w:hAnsi="Times New Roman" w:cs="Times New Roman"/>
          <w:sz w:val="20"/>
          <w:szCs w:val="20"/>
        </w:rPr>
      </w:pPr>
      <w:r w:rsidRPr="0037665D">
        <w:rPr>
          <w:rFonts w:ascii="Times New Roman" w:eastAsia="Times New Roman" w:hAnsi="Times New Roman" w:cs="Times New Roman"/>
          <w:sz w:val="20"/>
          <w:szCs w:val="20"/>
        </w:rPr>
        <w:lastRenderedPageBreak/>
        <w:t>Table 9. AY 2023-24 completers who worked in WI schools/districts in AY 2024-25.</w:t>
      </w:r>
    </w:p>
    <w:tbl>
      <w:tblPr>
        <w:tblStyle w:val="a8"/>
        <w:tblW w:w="868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2685"/>
        <w:gridCol w:w="1500"/>
        <w:gridCol w:w="1500"/>
        <w:gridCol w:w="1500"/>
        <w:gridCol w:w="1500"/>
      </w:tblGrid>
      <w:tr w:rsidR="00150379" w14:paraId="4FCBD239" w14:textId="77777777" w:rsidTr="00620F80">
        <w:trPr>
          <w:trHeight w:val="1545"/>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7D9688A" w14:textId="77777777" w:rsidR="00150379" w:rsidRDefault="00150379" w:rsidP="0037665D">
            <w:pPr>
              <w:keepNext/>
              <w:widowControl w:val="0"/>
              <w:rPr>
                <w:rFonts w:ascii="Times New Roman" w:eastAsia="Times New Roman" w:hAnsi="Times New Roman" w:cs="Times New Roman"/>
              </w:rPr>
            </w:pP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3A8C2AA9" w14:textId="77777777" w:rsidR="00150379" w:rsidRDefault="00B62573" w:rsidP="0063567C">
            <w:pPr>
              <w:keepNext/>
              <w:widowControl w:val="0"/>
              <w:rPr>
                <w:rFonts w:ascii="Times New Roman" w:eastAsia="Times New Roman" w:hAnsi="Times New Roman" w:cs="Times New Roman"/>
              </w:rPr>
            </w:pPr>
            <w:r>
              <w:rPr>
                <w:rFonts w:ascii="Times New Roman" w:eastAsia="Times New Roman" w:hAnsi="Times New Roman" w:cs="Times New Roman"/>
                <w:b/>
                <w:bCs/>
              </w:rPr>
              <w:t># Candidates Endorsed</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2E4D5589" w14:textId="77777777" w:rsidR="00150379" w:rsidRDefault="00B62573" w:rsidP="0063567C">
            <w:pPr>
              <w:keepNext/>
              <w:widowControl w:val="0"/>
              <w:rPr>
                <w:rFonts w:ascii="Times New Roman" w:eastAsia="Times New Roman" w:hAnsi="Times New Roman" w:cs="Times New Roman"/>
              </w:rPr>
            </w:pPr>
            <w:r>
              <w:rPr>
                <w:rFonts w:ascii="Times New Roman" w:eastAsia="Times New Roman" w:hAnsi="Times New Roman" w:cs="Times New Roman"/>
                <w:b/>
                <w:bCs/>
              </w:rPr>
              <w:t># Candidates Licensed</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67D72ED3" w14:textId="77777777" w:rsidR="00150379" w:rsidRDefault="00B62573" w:rsidP="0037665D">
            <w:pPr>
              <w:keepNext/>
              <w:widowControl w:val="0"/>
              <w:jc w:val="center"/>
              <w:rPr>
                <w:rFonts w:ascii="Times New Roman" w:eastAsia="Times New Roman" w:hAnsi="Times New Roman" w:cs="Times New Roman"/>
              </w:rPr>
            </w:pPr>
            <w:r>
              <w:rPr>
                <w:rFonts w:ascii="Times New Roman" w:eastAsia="Times New Roman" w:hAnsi="Times New Roman" w:cs="Times New Roman"/>
                <w:b/>
                <w:bCs/>
              </w:rPr>
              <w:t># Working in WI schools in area of license, (% candidates endorsed)</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52C4E7C" w14:textId="77777777" w:rsidR="00150379" w:rsidRDefault="00B62573" w:rsidP="0037665D">
            <w:pPr>
              <w:keepNext/>
              <w:widowControl w:val="0"/>
              <w:jc w:val="center"/>
              <w:rPr>
                <w:rFonts w:ascii="Times New Roman" w:eastAsia="Times New Roman" w:hAnsi="Times New Roman" w:cs="Times New Roman"/>
              </w:rPr>
            </w:pPr>
            <w:r>
              <w:rPr>
                <w:rFonts w:ascii="Times New Roman" w:eastAsia="Times New Roman" w:hAnsi="Times New Roman" w:cs="Times New Roman"/>
                <w:b/>
                <w:bCs/>
              </w:rPr>
              <w:t># Working in WI schools outside of area of license (% candidates endorsed)</w:t>
            </w:r>
          </w:p>
        </w:tc>
      </w:tr>
      <w:tr w:rsidR="00150379" w14:paraId="490E4DE8"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4CB31E" w14:textId="77777777" w:rsidR="00150379" w:rsidRDefault="00B62573" w:rsidP="0037665D">
            <w:pPr>
              <w:keepNext/>
              <w:widowControl w:val="0"/>
              <w:rPr>
                <w:rFonts w:ascii="Times New Roman" w:eastAsia="Times New Roman" w:hAnsi="Times New Roman" w:cs="Times New Roman"/>
              </w:rPr>
            </w:pPr>
            <w:r>
              <w:rPr>
                <w:rFonts w:ascii="Times New Roman" w:eastAsia="Times New Roman" w:hAnsi="Times New Roman" w:cs="Times New Roman"/>
              </w:rPr>
              <w:t>Art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805AA4" w14:textId="77777777" w:rsidR="00150379" w:rsidRDefault="00B62573" w:rsidP="0063567C">
            <w:pPr>
              <w:keepNext/>
              <w:widowControl w:val="0"/>
              <w:ind w:left="720"/>
              <w:rPr>
                <w:rFonts w:ascii="Times New Roman" w:eastAsia="Times New Roman" w:hAnsi="Times New Roman" w:cs="Times New Roman"/>
              </w:rPr>
            </w:pPr>
            <w:r>
              <w:rPr>
                <w:rFonts w:ascii="Times New Roman" w:eastAsia="Times New Roman" w:hAnsi="Times New Roman" w:cs="Times New Roman"/>
              </w:rPr>
              <w:t>10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223020" w14:textId="77777777" w:rsidR="00150379" w:rsidRDefault="00B62573" w:rsidP="0063567C">
            <w:pPr>
              <w:keepNext/>
              <w:widowControl w:val="0"/>
              <w:ind w:left="720"/>
              <w:rPr>
                <w:rFonts w:ascii="Times New Roman" w:eastAsia="Times New Roman" w:hAnsi="Times New Roman" w:cs="Times New Roman"/>
              </w:rPr>
            </w:pPr>
            <w:r>
              <w:rPr>
                <w:rFonts w:ascii="Times New Roman" w:eastAsia="Times New Roman" w:hAnsi="Times New Roman" w:cs="Times New Roman"/>
              </w:rPr>
              <w:t>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9D20B4" w14:textId="77777777" w:rsidR="00150379" w:rsidRDefault="00B62573" w:rsidP="0037665D">
            <w:pPr>
              <w:keepNext/>
              <w:widowControl w:val="0"/>
              <w:ind w:left="540"/>
              <w:jc w:val="center"/>
              <w:rPr>
                <w:rFonts w:ascii="Times New Roman" w:eastAsia="Times New Roman" w:hAnsi="Times New Roman" w:cs="Times New Roman"/>
              </w:rPr>
            </w:pPr>
            <w:r>
              <w:rPr>
                <w:rFonts w:ascii="Times New Roman" w:eastAsia="Times New Roman" w:hAnsi="Times New Roman" w:cs="Times New Roman"/>
              </w:rPr>
              <w:t>5(50%)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FC7481" w14:textId="77777777" w:rsidR="00150379" w:rsidRDefault="00B62573" w:rsidP="0037665D">
            <w:pPr>
              <w:keepNext/>
              <w:widowControl w:val="0"/>
              <w:ind w:left="720"/>
              <w:jc w:val="center"/>
              <w:rPr>
                <w:rFonts w:ascii="Times New Roman" w:eastAsia="Times New Roman" w:hAnsi="Times New Roman" w:cs="Times New Roman"/>
              </w:rPr>
            </w:pPr>
            <w:r>
              <w:rPr>
                <w:rFonts w:ascii="Times New Roman" w:eastAsia="Times New Roman" w:hAnsi="Times New Roman" w:cs="Times New Roman"/>
              </w:rPr>
              <w:t>2(20%)</w:t>
            </w:r>
          </w:p>
        </w:tc>
      </w:tr>
      <w:tr w:rsidR="00150379" w14:paraId="13BF51F1"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4CF9D57" w14:textId="77777777" w:rsidR="00150379" w:rsidRDefault="00B62573" w:rsidP="0037665D">
            <w:pPr>
              <w:keepNext/>
              <w:widowControl w:val="0"/>
              <w:rPr>
                <w:rFonts w:ascii="Times New Roman" w:eastAsia="Times New Roman" w:hAnsi="Times New Roman" w:cs="Times New Roman"/>
              </w:rPr>
            </w:pPr>
            <w:r>
              <w:rPr>
                <w:rFonts w:ascii="Times New Roman" w:eastAsia="Times New Roman" w:hAnsi="Times New Roman" w:cs="Times New Roman"/>
              </w:rPr>
              <w:t>Bilingual &amp; Bicultural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D3E732" w14:textId="77777777" w:rsidR="00150379" w:rsidRDefault="00B62573" w:rsidP="0063567C">
            <w:pPr>
              <w:keepNext/>
              <w:widowControl w:val="0"/>
              <w:ind w:left="720"/>
              <w:rPr>
                <w:rFonts w:ascii="Times New Roman" w:eastAsia="Times New Roman" w:hAnsi="Times New Roman" w:cs="Times New Roman"/>
              </w:rPr>
            </w:pPr>
            <w:r>
              <w:rPr>
                <w:rFonts w:ascii="Times New Roman" w:eastAsia="Times New Roman" w:hAnsi="Times New Roman" w:cs="Times New Roman"/>
              </w:rPr>
              <w:t>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596C24" w14:textId="77777777" w:rsidR="00150379" w:rsidRDefault="00B62573" w:rsidP="0063567C">
            <w:pPr>
              <w:keepNext/>
              <w:widowControl w:val="0"/>
              <w:ind w:left="720"/>
              <w:rPr>
                <w:rFonts w:ascii="Times New Roman" w:eastAsia="Times New Roman" w:hAnsi="Times New Roman" w:cs="Times New Roman"/>
              </w:rPr>
            </w:pPr>
            <w:r>
              <w:rPr>
                <w:rFonts w:ascii="Times New Roman" w:eastAsia="Times New Roman" w:hAnsi="Times New Roman" w:cs="Times New Roman"/>
              </w:rPr>
              <w:t>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966808" w14:textId="77777777" w:rsidR="00150379" w:rsidRDefault="00B62573" w:rsidP="0037665D">
            <w:pPr>
              <w:keepNext/>
              <w:widowControl w:val="0"/>
              <w:ind w:left="540"/>
              <w:jc w:val="center"/>
              <w:rPr>
                <w:rFonts w:ascii="Times New Roman" w:eastAsia="Times New Roman" w:hAnsi="Times New Roman" w:cs="Times New Roman"/>
              </w:rPr>
            </w:pPr>
            <w:r>
              <w:rPr>
                <w:rFonts w:ascii="Times New Roman" w:eastAsia="Times New Roman" w:hAnsi="Times New Roman" w:cs="Times New Roman"/>
              </w:rPr>
              <w:t>5(100%)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21FBA2" w14:textId="77777777" w:rsidR="00150379" w:rsidRDefault="00B62573" w:rsidP="0037665D">
            <w:pPr>
              <w:keepNext/>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69A5252A"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B74718"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Business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2F3490"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007825"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0DD245"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7(58%)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488F10"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1394DF08"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F8F999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ECE</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0528AD"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45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F64C71"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41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DF4B7C"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30(67%)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5FDC57"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4(9%)</w:t>
            </w:r>
          </w:p>
        </w:tc>
      </w:tr>
      <w:tr w:rsidR="00150379" w14:paraId="1D00EA61"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13CFF2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ELEMMID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16A0A4"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105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1D8300"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99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378585"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67(64%)</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0A1629"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10(9.5)</w:t>
            </w:r>
          </w:p>
        </w:tc>
      </w:tr>
      <w:tr w:rsidR="00150379" w14:paraId="211490D7"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2C49A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English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127146"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904999"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642AC7"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6(55%)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C9F6FA"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444BA947"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D054E8A"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English as Second Language</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A2D415"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AEFC33"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0E10D0"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A7BEB3"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2384AC07"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A9D0E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HPEA</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BEF12C"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41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370FFA"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39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6CF8B6"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20(49%)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8E2094"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5(12%)</w:t>
            </w:r>
          </w:p>
        </w:tc>
      </w:tr>
      <w:tr w:rsidR="00150379" w14:paraId="61449F7E"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3C84F5A"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Gifted &amp; Talented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98FC20"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14</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0D1597"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022403"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10(71%)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2C5EFC"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24E602EE"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A79C9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Library Media Specialist</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2EEAFA"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F95368"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01ADC6"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10(83%)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745B78"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4DCF6FD7"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0B335D"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Math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BE3486"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F1EC4B"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02DD92"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5(63%)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FB328E"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675FC0F4"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A02676B"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Music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464552"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DE1F46"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629B04"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10(63%)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E1D973"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2DD5FBCC"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F7A48F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Reading Teacher</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4E6DB8"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D40FF2"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74AA88"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1(100%)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BEE14C"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6A6D5033"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299D20"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Science Ed</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7D8A33"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2B9B7E"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4</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F93039"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3(60%)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BBF9DC"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4C2FA18C"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AAA84A"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Social Studies</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071112"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23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26D8D9"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21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59D9AB"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13(57%)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0050FB"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2(9%)</w:t>
            </w:r>
          </w:p>
        </w:tc>
      </w:tr>
      <w:tr w:rsidR="00150379" w14:paraId="5AFBCE82" w14:textId="77777777" w:rsidTr="00620F80">
        <w:trPr>
          <w:trHeight w:val="307"/>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A555512"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 xml:space="preserve">Spanish </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AD6BE2"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107680" w14:textId="77777777" w:rsidR="00150379" w:rsidRDefault="00B62573" w:rsidP="0063567C">
            <w:pPr>
              <w:widowControl w:val="0"/>
              <w:ind w:left="720"/>
              <w:rPr>
                <w:rFonts w:ascii="Times New Roman" w:eastAsia="Times New Roman" w:hAnsi="Times New Roman" w:cs="Times New Roman"/>
              </w:rPr>
            </w:pPr>
            <w:r>
              <w:rPr>
                <w:rFonts w:ascii="Times New Roman" w:eastAsia="Times New Roman" w:hAnsi="Times New Roman" w:cs="Times New Roman"/>
              </w:rPr>
              <w:t>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EC539"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1(100%)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00E271" w14:textId="77777777" w:rsidR="00150379" w:rsidRDefault="00B62573">
            <w:pPr>
              <w:widowControl w:val="0"/>
              <w:ind w:left="72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012D4681" w14:textId="77777777" w:rsidTr="00620F80">
        <w:trPr>
          <w:trHeight w:val="615"/>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92E39AE"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Special Education (Cross-Categorical)</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6783A1"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46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3192E7"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41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DD7278"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32(70%)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7D5B88"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3(7%)</w:t>
            </w:r>
          </w:p>
        </w:tc>
      </w:tr>
      <w:tr w:rsidR="00150379" w14:paraId="4ADBDFB3" w14:textId="77777777" w:rsidTr="00620F80">
        <w:trPr>
          <w:trHeight w:val="525"/>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0F66B06"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Speech Language Pathologist</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74ACCE"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16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164828"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12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DB00E5"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6(38%)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BE2D47"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60A770C1" w14:textId="77777777" w:rsidTr="00620F80">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21A6DF"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School Business Manager</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0BB8D7"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26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BEE54D"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25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6F829B"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20(77%)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F240A9"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1(4%)</w:t>
            </w:r>
          </w:p>
        </w:tc>
      </w:tr>
      <w:tr w:rsidR="00150379" w14:paraId="4DE8BA5E" w14:textId="77777777" w:rsidTr="00620F80">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9D8265"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School Counselor</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A00DD8"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16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3FF74C"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15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FF2B07"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12(75%)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226E28"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51E182C3" w14:textId="77777777" w:rsidTr="00620F80">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427DB7"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School Psychologist</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DDBFF4"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19D1D4"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9371DB"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7(100%)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83AF1B"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29546F33" w14:textId="77777777" w:rsidTr="00620F80">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3625884"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School Social Worker</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EAAC72"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20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E69238"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15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842B1D"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15(75%)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76B6ED"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0</w:t>
            </w:r>
          </w:p>
        </w:tc>
      </w:tr>
      <w:tr w:rsidR="00150379" w14:paraId="41AE886D" w14:textId="77777777" w:rsidTr="00620F80">
        <w:trPr>
          <w:trHeight w:val="300"/>
        </w:trPr>
        <w:tc>
          <w:tcPr>
            <w:tcW w:w="26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3ACDD9" w14:textId="77777777" w:rsidR="00150379" w:rsidRDefault="00B62573">
            <w:pPr>
              <w:widowControl w:val="0"/>
              <w:rPr>
                <w:rFonts w:ascii="Times New Roman" w:eastAsia="Times New Roman" w:hAnsi="Times New Roman" w:cs="Times New Roman"/>
              </w:rPr>
            </w:pPr>
            <w:r>
              <w:rPr>
                <w:rFonts w:ascii="Times New Roman" w:eastAsia="Times New Roman" w:hAnsi="Times New Roman" w:cs="Times New Roman"/>
              </w:rPr>
              <w:t>Reading Specialist</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F7BAE7"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C9E4D1" w14:textId="77777777" w:rsidR="00150379" w:rsidRDefault="00B62573" w:rsidP="0063567C">
            <w:pPr>
              <w:widowControl w:val="0"/>
              <w:ind w:left="690"/>
              <w:rPr>
                <w:rFonts w:ascii="Times New Roman" w:eastAsia="Times New Roman" w:hAnsi="Times New Roman" w:cs="Times New Roman"/>
              </w:rPr>
            </w:pPr>
            <w:r>
              <w:rPr>
                <w:rFonts w:ascii="Times New Roman" w:eastAsia="Times New Roman" w:hAnsi="Times New Roman" w:cs="Times New Roman"/>
              </w:rPr>
              <w:t>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5C08E7" w14:textId="77777777" w:rsidR="00150379" w:rsidRDefault="00B62573">
            <w:pPr>
              <w:widowControl w:val="0"/>
              <w:ind w:left="540"/>
              <w:jc w:val="center"/>
              <w:rPr>
                <w:rFonts w:ascii="Times New Roman" w:eastAsia="Times New Roman" w:hAnsi="Times New Roman" w:cs="Times New Roman"/>
              </w:rPr>
            </w:pPr>
            <w:r>
              <w:rPr>
                <w:rFonts w:ascii="Times New Roman" w:eastAsia="Times New Roman" w:hAnsi="Times New Roman" w:cs="Times New Roman"/>
              </w:rPr>
              <w:t>2(100%)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CE8419" w14:textId="77777777" w:rsidR="00150379" w:rsidRDefault="00B62573">
            <w:pPr>
              <w:widowControl w:val="0"/>
              <w:ind w:left="690"/>
              <w:jc w:val="center"/>
              <w:rPr>
                <w:rFonts w:ascii="Times New Roman" w:eastAsia="Times New Roman" w:hAnsi="Times New Roman" w:cs="Times New Roman"/>
              </w:rPr>
            </w:pPr>
            <w:r>
              <w:rPr>
                <w:rFonts w:ascii="Times New Roman" w:eastAsia="Times New Roman" w:hAnsi="Times New Roman" w:cs="Times New Roman"/>
              </w:rPr>
              <w:t>0</w:t>
            </w:r>
          </w:p>
        </w:tc>
      </w:tr>
    </w:tbl>
    <w:p w14:paraId="5FB4932A" w14:textId="77777777" w:rsidR="00150379" w:rsidRDefault="00150379">
      <w:pPr>
        <w:rPr>
          <w:rFonts w:ascii="Times New Roman" w:eastAsia="Times New Roman" w:hAnsi="Times New Roman" w:cs="Times New Roman"/>
        </w:rPr>
      </w:pPr>
    </w:p>
    <w:p w14:paraId="6D4F900B" w14:textId="77777777" w:rsidR="00150379" w:rsidRDefault="00B62573" w:rsidP="0063567C">
      <w:pPr>
        <w:pStyle w:val="Heading4"/>
      </w:pPr>
      <w:r>
        <w:t>PI 34.018 - Student recruitment, admission, and retention</w:t>
      </w:r>
    </w:p>
    <w:p w14:paraId="407EB50D" w14:textId="77777777" w:rsidR="0063567C" w:rsidRPr="0063567C" w:rsidRDefault="0063567C" w:rsidP="0063567C">
      <w:pPr>
        <w:spacing w:line="240" w:lineRule="auto"/>
        <w:jc w:val="both"/>
      </w:pPr>
    </w:p>
    <w:p w14:paraId="2055D53B" w14:textId="77777777" w:rsidR="00150379" w:rsidRDefault="00B62573" w:rsidP="0063567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New pathways to licensure that do not require the same statutory requirements as EPPs, the revised background check rule for admission, and our growth in graduate programs (especially leading to additional and supplemental licensure) have increased the time and attention needed for recruitment and admission into post-bac and graduate programs. Program coordinators work hard to monitor admissions requirements, however, there is a high volume of ‘unique’ circumstances that require consultation and attention from our college advisors and administrative team. Licensure-specific admissions requirements also make it challenging for our School of Graduate Studies staff to support the admissions process for our students as </w:t>
      </w:r>
      <w:r>
        <w:rPr>
          <w:rFonts w:ascii="Times New Roman" w:eastAsia="Times New Roman" w:hAnsi="Times New Roman" w:cs="Times New Roman"/>
        </w:rPr>
        <w:lastRenderedPageBreak/>
        <w:t>they do for other colleges. We are currently conducting an emergency search for a staff member to help with recruitment and admissions in our post-bac and graduate programs.</w:t>
      </w:r>
    </w:p>
    <w:p w14:paraId="355FB3BE" w14:textId="77777777" w:rsidR="0063567C" w:rsidRDefault="0063567C" w:rsidP="0063567C">
      <w:pPr>
        <w:spacing w:line="240" w:lineRule="auto"/>
        <w:jc w:val="both"/>
        <w:rPr>
          <w:rFonts w:ascii="Times New Roman" w:eastAsia="Times New Roman" w:hAnsi="Times New Roman" w:cs="Times New Roman"/>
        </w:rPr>
      </w:pPr>
    </w:p>
    <w:p w14:paraId="562061E5" w14:textId="77777777" w:rsidR="00150379" w:rsidRDefault="00B62573" w:rsidP="0063567C">
      <w:pPr>
        <w:pStyle w:val="Heading4"/>
      </w:pPr>
      <w:r>
        <w:t xml:space="preserve">PI 34.019 Conceptual framework, PI 34.020 </w:t>
      </w:r>
      <w:proofErr w:type="gramStart"/>
      <w:r>
        <w:t>performance based</w:t>
      </w:r>
      <w:proofErr w:type="gramEnd"/>
      <w:r>
        <w:t xml:space="preserve"> program, and PI 34.021 assessment system</w:t>
      </w:r>
    </w:p>
    <w:p w14:paraId="17F96ED0" w14:textId="77777777" w:rsidR="0063567C" w:rsidRPr="0063567C" w:rsidRDefault="0063567C" w:rsidP="0063567C">
      <w:pPr>
        <w:jc w:val="both"/>
        <w:rPr>
          <w:rFonts w:ascii="Times New Roman" w:hAnsi="Times New Roman" w:cs="Times New Roman"/>
        </w:rPr>
      </w:pPr>
    </w:p>
    <w:p w14:paraId="33587345" w14:textId="15527905" w:rsidR="00150379" w:rsidRPr="0063567C" w:rsidRDefault="00B62573" w:rsidP="0063567C">
      <w:pPr>
        <w:jc w:val="both"/>
        <w:rPr>
          <w:rFonts w:ascii="Times New Roman" w:hAnsi="Times New Roman" w:cs="Times New Roman"/>
        </w:rPr>
      </w:pPr>
      <w:r w:rsidRPr="0063567C">
        <w:rPr>
          <w:rFonts w:ascii="Times New Roman" w:hAnsi="Times New Roman" w:cs="Times New Roman"/>
        </w:rPr>
        <w:t>Please see the data and trends reported in sections 1.a and 1.c, above.</w:t>
      </w:r>
    </w:p>
    <w:p w14:paraId="634AF92D" w14:textId="77777777" w:rsidR="00150379" w:rsidRPr="0063567C" w:rsidRDefault="00150379" w:rsidP="0063567C">
      <w:pPr>
        <w:jc w:val="both"/>
        <w:rPr>
          <w:rFonts w:ascii="Times New Roman" w:hAnsi="Times New Roman" w:cs="Times New Roman"/>
        </w:rPr>
      </w:pPr>
    </w:p>
    <w:p w14:paraId="4E462EC1" w14:textId="77777777" w:rsidR="00150379" w:rsidRDefault="00B62573" w:rsidP="0063567C">
      <w:pPr>
        <w:pStyle w:val="Heading4"/>
      </w:pPr>
      <w:r>
        <w:t>PI 34.022 Statutory requirements</w:t>
      </w:r>
    </w:p>
    <w:p w14:paraId="57CFC6EC" w14:textId="77777777" w:rsidR="0063567C" w:rsidRPr="0063567C" w:rsidRDefault="0063567C" w:rsidP="0063567C"/>
    <w:p w14:paraId="757C822B" w14:textId="77777777" w:rsidR="00150379" w:rsidRDefault="00B62573" w:rsidP="0063567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We continue to gain more approvals for coursework meeting statutory requirements as more programs go through the approval process. We have updated our </w:t>
      </w:r>
      <w:hyperlink r:id="rId71">
        <w:r w:rsidR="00150379">
          <w:rPr>
            <w:rFonts w:ascii="Times New Roman" w:eastAsia="Times New Roman" w:hAnsi="Times New Roman" w:cs="Times New Roman"/>
            <w:color w:val="1155CC"/>
            <w:u w:val="single"/>
          </w:rPr>
          <w:t>tracking of statutory requirements</w:t>
        </w:r>
      </w:hyperlink>
      <w:r>
        <w:rPr>
          <w:rFonts w:ascii="Times New Roman" w:eastAsia="Times New Roman" w:hAnsi="Times New Roman" w:cs="Times New Roman"/>
        </w:rPr>
        <w:t xml:space="preserve"> and continue to use the </w:t>
      </w:r>
      <w:hyperlink r:id="rId72">
        <w:r w:rsidR="00150379">
          <w:rPr>
            <w:rFonts w:ascii="Times New Roman" w:eastAsia="Times New Roman" w:hAnsi="Times New Roman" w:cs="Times New Roman"/>
            <w:color w:val="1155CC"/>
            <w:u w:val="single"/>
          </w:rPr>
          <w:t xml:space="preserve">statutory requirements </w:t>
        </w:r>
        <w:proofErr w:type="spellStart"/>
        <w:r w:rsidR="00150379">
          <w:rPr>
            <w:rFonts w:ascii="Times New Roman" w:eastAsia="Times New Roman" w:hAnsi="Times New Roman" w:cs="Times New Roman"/>
            <w:color w:val="1155CC"/>
            <w:u w:val="single"/>
          </w:rPr>
          <w:t>checksheet</w:t>
        </w:r>
        <w:proofErr w:type="spellEnd"/>
      </w:hyperlink>
      <w:r>
        <w:rPr>
          <w:rFonts w:ascii="Times New Roman" w:eastAsia="Times New Roman" w:hAnsi="Times New Roman" w:cs="Times New Roman"/>
        </w:rPr>
        <w:t xml:space="preserve"> in the admissions process. All of our early childhood, elementary/middle, special education, and reading programs include approved coursework meeting Act 20 as outlined in </w:t>
      </w:r>
      <w:hyperlink r:id="rId73">
        <w:r w:rsidR="00150379">
          <w:rPr>
            <w:rFonts w:ascii="Times New Roman" w:eastAsia="Times New Roman" w:hAnsi="Times New Roman" w:cs="Times New Roman"/>
            <w:color w:val="1155CC"/>
            <w:u w:val="single"/>
          </w:rPr>
          <w:t>column N of the LPs for All Programs sheet</w:t>
        </w:r>
      </w:hyperlink>
      <w:r>
        <w:rPr>
          <w:rFonts w:ascii="Times New Roman" w:eastAsia="Times New Roman" w:hAnsi="Times New Roman" w:cs="Times New Roman"/>
        </w:rPr>
        <w:t>.</w:t>
      </w:r>
    </w:p>
    <w:p w14:paraId="449AA694" w14:textId="77777777" w:rsidR="00150379" w:rsidRDefault="00150379" w:rsidP="0063567C">
      <w:pPr>
        <w:spacing w:line="240" w:lineRule="auto"/>
        <w:ind w:left="1440"/>
        <w:jc w:val="both"/>
        <w:rPr>
          <w:rFonts w:ascii="Times New Roman" w:eastAsia="Times New Roman" w:hAnsi="Times New Roman" w:cs="Times New Roman"/>
        </w:rPr>
      </w:pPr>
    </w:p>
    <w:p w14:paraId="7BF55873" w14:textId="77777777" w:rsidR="00150379" w:rsidRDefault="00B62573" w:rsidP="0063567C">
      <w:pPr>
        <w:pStyle w:val="Heading4"/>
      </w:pPr>
      <w:r>
        <w:t>PI 34.023 Clinical program</w:t>
      </w:r>
    </w:p>
    <w:p w14:paraId="392C1B85" w14:textId="77777777" w:rsidR="0063567C" w:rsidRPr="0063567C" w:rsidRDefault="0063567C" w:rsidP="0063567C"/>
    <w:p w14:paraId="0E4F2812" w14:textId="77777777" w:rsidR="00150379" w:rsidRDefault="00B62573" w:rsidP="0063567C">
      <w:pPr>
        <w:spacing w:line="240" w:lineRule="auto"/>
        <w:rPr>
          <w:rFonts w:ascii="Times New Roman" w:eastAsia="Times New Roman" w:hAnsi="Times New Roman" w:cs="Times New Roman"/>
        </w:rPr>
      </w:pPr>
      <w:r>
        <w:rPr>
          <w:rFonts w:ascii="Times New Roman" w:eastAsia="Times New Roman" w:hAnsi="Times New Roman" w:cs="Times New Roman"/>
        </w:rPr>
        <w:t xml:space="preserve">We continue to successfully place 100% of our students in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their clinical placements. During 2024-25, our Office of Clinical Experiences supported:</w:t>
      </w:r>
    </w:p>
    <w:p w14:paraId="0DC0EA6C" w14:textId="77777777" w:rsidR="00150379" w:rsidRDefault="00B62573" w:rsidP="0063567C">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198 student teachers </w:t>
      </w:r>
    </w:p>
    <w:p w14:paraId="3CEDE755" w14:textId="77777777" w:rsidR="00150379" w:rsidRDefault="00B62573" w:rsidP="0063567C">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80 internships (DPI WIP program)</w:t>
      </w:r>
    </w:p>
    <w:p w14:paraId="0DD08744" w14:textId="77777777" w:rsidR="00150379" w:rsidRDefault="00B62573" w:rsidP="0063567C">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530 pre-student teachers </w:t>
      </w:r>
    </w:p>
    <w:p w14:paraId="13E1F7F3" w14:textId="77777777" w:rsidR="00150379" w:rsidRDefault="00B62573" w:rsidP="0063567C">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48 teachers completing student teaching on the job </w:t>
      </w:r>
    </w:p>
    <w:p w14:paraId="5EF1DA40" w14:textId="77777777" w:rsidR="00150379" w:rsidRDefault="00B62573" w:rsidP="0063567C">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The first Warhawks Teach @ residency program</w:t>
      </w:r>
    </w:p>
    <w:p w14:paraId="7F4EB332" w14:textId="77777777" w:rsidR="00150379" w:rsidRDefault="00B62573" w:rsidP="0063567C">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184 short-term substitute license applications</w:t>
      </w:r>
    </w:p>
    <w:p w14:paraId="2B70C64B" w14:textId="77777777" w:rsidR="0063567C" w:rsidRDefault="0063567C" w:rsidP="0063567C">
      <w:pPr>
        <w:spacing w:line="240" w:lineRule="auto"/>
        <w:jc w:val="both"/>
        <w:rPr>
          <w:rFonts w:ascii="Times New Roman" w:eastAsia="Times New Roman" w:hAnsi="Times New Roman" w:cs="Times New Roman"/>
        </w:rPr>
      </w:pPr>
    </w:p>
    <w:p w14:paraId="093D7F3A" w14:textId="3D8B7E15" w:rsidR="00150379" w:rsidRDefault="00B62573" w:rsidP="0063567C">
      <w:pPr>
        <w:spacing w:line="240" w:lineRule="auto"/>
        <w:jc w:val="both"/>
        <w:rPr>
          <w:rFonts w:ascii="Times New Roman" w:eastAsia="Times New Roman" w:hAnsi="Times New Roman" w:cs="Times New Roman"/>
        </w:rPr>
      </w:pPr>
      <w:r>
        <w:rPr>
          <w:rFonts w:ascii="Times New Roman" w:eastAsia="Times New Roman" w:hAnsi="Times New Roman" w:cs="Times New Roman"/>
        </w:rPr>
        <w:t>Management of placements is becoming more challenging as we increase the variety of our preparation program offerings and attract a more diverse body of candidates. We have recently purchased clinical placement software (</w:t>
      </w:r>
      <w:proofErr w:type="spellStart"/>
      <w:r>
        <w:rPr>
          <w:rFonts w:ascii="Times New Roman" w:eastAsia="Times New Roman" w:hAnsi="Times New Roman" w:cs="Times New Roman"/>
        </w:rPr>
        <w:t>Lumivero</w:t>
      </w:r>
      <w:proofErr w:type="spellEnd"/>
      <w:r>
        <w:rPr>
          <w:rFonts w:ascii="Times New Roman" w:eastAsia="Times New Roman" w:hAnsi="Times New Roman" w:cs="Times New Roman"/>
        </w:rPr>
        <w:t xml:space="preserve"> - Experiential Learning Cloud) to increase efficiencies in our placement processes and tracking of related documentation. We are in the training process for the software and hope to implement it before the fall 2026 semester.</w:t>
      </w:r>
    </w:p>
    <w:p w14:paraId="17468381" w14:textId="77777777" w:rsidR="00150379" w:rsidRDefault="00150379" w:rsidP="0063567C">
      <w:pPr>
        <w:spacing w:line="240" w:lineRule="auto"/>
        <w:jc w:val="both"/>
        <w:rPr>
          <w:rFonts w:ascii="Times New Roman" w:eastAsia="Times New Roman" w:hAnsi="Times New Roman" w:cs="Times New Roman"/>
        </w:rPr>
      </w:pPr>
    </w:p>
    <w:p w14:paraId="072F9E85" w14:textId="77777777" w:rsidR="00150379" w:rsidRDefault="00B62573" w:rsidP="0063567C">
      <w:pPr>
        <w:pStyle w:val="Heading4"/>
      </w:pPr>
      <w:r>
        <w:t>PI 34.024 Educator preparation program evaluation</w:t>
      </w:r>
    </w:p>
    <w:p w14:paraId="6D0822D1" w14:textId="77777777" w:rsidR="0063567C" w:rsidRDefault="0063567C" w:rsidP="0063567C">
      <w:pPr>
        <w:spacing w:line="240" w:lineRule="auto"/>
        <w:rPr>
          <w:rFonts w:ascii="Times New Roman" w:eastAsia="Times New Roman" w:hAnsi="Times New Roman" w:cs="Times New Roman"/>
        </w:rPr>
      </w:pPr>
    </w:p>
    <w:p w14:paraId="48E0FFB3" w14:textId="5704C50B" w:rsidR="00150379" w:rsidRDefault="00B62573" w:rsidP="0063567C">
      <w:pPr>
        <w:spacing w:line="240" w:lineRule="auto"/>
        <w:rPr>
          <w:rFonts w:ascii="Times New Roman" w:eastAsia="Times New Roman" w:hAnsi="Times New Roman" w:cs="Times New Roman"/>
        </w:rPr>
      </w:pPr>
      <w:r>
        <w:rPr>
          <w:rFonts w:ascii="Times New Roman" w:eastAsia="Times New Roman" w:hAnsi="Times New Roman" w:cs="Times New Roman"/>
        </w:rPr>
        <w:t>Please see the data and trends reported in sections 1.b, above.</w:t>
      </w:r>
    </w:p>
    <w:p w14:paraId="435D88AE" w14:textId="77777777" w:rsidR="0063567C" w:rsidRDefault="0063567C" w:rsidP="0063567C">
      <w:pPr>
        <w:spacing w:line="240" w:lineRule="auto"/>
        <w:rPr>
          <w:rFonts w:ascii="Times New Roman" w:eastAsia="Times New Roman" w:hAnsi="Times New Roman" w:cs="Times New Roman"/>
        </w:rPr>
      </w:pPr>
    </w:p>
    <w:p w14:paraId="7ABE5662" w14:textId="77777777" w:rsidR="00150379" w:rsidRPr="0063567C" w:rsidRDefault="00B62573" w:rsidP="0063567C">
      <w:pPr>
        <w:pStyle w:val="Heading2"/>
      </w:pPr>
      <w:bookmarkStart w:id="27" w:name="_ne9m8iqzhumu" w:colFirst="0" w:colLast="0"/>
      <w:bookmarkEnd w:id="27"/>
      <w:r w:rsidRPr="0063567C">
        <w:t xml:space="preserve">2. Based on the response to question one, what learning or conclusions come from the data or trends you are seeing? </w:t>
      </w:r>
    </w:p>
    <w:p w14:paraId="7304DE11" w14:textId="77777777" w:rsidR="00150379" w:rsidRDefault="00150379">
      <w:pPr>
        <w:rPr>
          <w:rFonts w:ascii="Times New Roman" w:eastAsia="Times New Roman" w:hAnsi="Times New Roman" w:cs="Times New Roman"/>
        </w:rPr>
      </w:pPr>
    </w:p>
    <w:p w14:paraId="1CC824BE" w14:textId="77777777" w:rsidR="00150379" w:rsidRDefault="00B62573" w:rsidP="0063567C">
      <w:pPr>
        <w:spacing w:line="240" w:lineRule="auto"/>
        <w:jc w:val="both"/>
        <w:rPr>
          <w:rFonts w:ascii="Times New Roman" w:eastAsia="Times New Roman" w:hAnsi="Times New Roman" w:cs="Times New Roman"/>
        </w:rPr>
      </w:pPr>
      <w:r>
        <w:rPr>
          <w:rFonts w:ascii="Times New Roman" w:eastAsia="Times New Roman" w:hAnsi="Times New Roman" w:cs="Times New Roman"/>
        </w:rPr>
        <w:t>The data and trends outlined in question 1 have helped us understand and identify several priorities for our educator preparation programs moving forward. These include:</w:t>
      </w:r>
    </w:p>
    <w:p w14:paraId="45365C86" w14:textId="7A2F7021"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We need to continue to prioritize opportunities that allow our students to experience more time in the school classroom/setting. </w:t>
      </w:r>
      <w:r w:rsidR="000F2B88">
        <w:rPr>
          <w:rFonts w:ascii="Times New Roman" w:eastAsia="Times New Roman" w:hAnsi="Times New Roman" w:cs="Times New Roman"/>
        </w:rPr>
        <w:t>All</w:t>
      </w:r>
      <w:r>
        <w:rPr>
          <w:rFonts w:ascii="Times New Roman" w:eastAsia="Times New Roman" w:hAnsi="Times New Roman" w:cs="Times New Roman"/>
        </w:rPr>
        <w:t xml:space="preserve"> our points of feedback (exiting students, recent completers, cooperating teachers, district administrators, etc.) emphasize that candidates need as much time and experience in school settings as possible, especially experience with classroom management and conflict resolution.</w:t>
      </w:r>
    </w:p>
    <w:p w14:paraId="51884FCE" w14:textId="77777777"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Classroom management is a challenge for student teachers and new teachers. Beyond additional school-based experiences we can provide within EPPs, we need to continue to collaborate with our school-based partners to more strongly contextualize educational preparation and to better support a seamless transition into full-time teaching.</w:t>
      </w:r>
    </w:p>
    <w:p w14:paraId="756A647B" w14:textId="77777777"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It is problematic that only 75% of our elementary/middle education students are attempting the FORT before graduation. Our faculty have many systems and efforts in place to encourage students to take the test following their reading coursework, however, new and additional efforts are needed.</w:t>
      </w:r>
    </w:p>
    <w:p w14:paraId="0D9DA9F0" w14:textId="2059F934"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There is </w:t>
      </w:r>
      <w:r w:rsidR="000F2B88">
        <w:rPr>
          <w:rFonts w:ascii="Times New Roman" w:eastAsia="Times New Roman" w:hAnsi="Times New Roman" w:cs="Times New Roman"/>
        </w:rPr>
        <w:t>a</w:t>
      </w:r>
      <w:r>
        <w:rPr>
          <w:rFonts w:ascii="Times New Roman" w:eastAsia="Times New Roman" w:hAnsi="Times New Roman" w:cs="Times New Roman"/>
        </w:rPr>
        <w:t xml:space="preserve"> clear progression in candidate performance across the PI 34.021 Assessment System and the subchapter II standards from pre-student teaching to final student teaching evaluations, and from early practicums to final practicum experiences. On average, our candidates are meeting performance expectations across all measures.</w:t>
      </w:r>
    </w:p>
    <w:p w14:paraId="748D1B33" w14:textId="1A0A28AC"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size of our EPP and variety of programs present challenges in terms of coordinating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licensure program requirements (admission, measuring content knowledge, tracking clinical evaluations, statutory requirements, clinical placements, licensure endorsements). Continuous changes in requirements and reporting add to the challenge (even just the progression from year 1-4 annual reports to comprehensive review, to this first CRP). We continue to modify our approach to this work and adjust our roles to meet </w:t>
      </w:r>
      <w:r w:rsidR="000F2B88">
        <w:rPr>
          <w:rFonts w:ascii="Times New Roman" w:eastAsia="Times New Roman" w:hAnsi="Times New Roman" w:cs="Times New Roman"/>
        </w:rPr>
        <w:t>requirements;</w:t>
      </w:r>
      <w:r>
        <w:rPr>
          <w:rFonts w:ascii="Times New Roman" w:eastAsia="Times New Roman" w:hAnsi="Times New Roman" w:cs="Times New Roman"/>
        </w:rPr>
        <w:t xml:space="preserve"> however, a period of consistency would be helpful.</w:t>
      </w:r>
    </w:p>
    <w:p w14:paraId="64596A83" w14:textId="77777777"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The integration of technology into educator preparation continues to be an area of focus for our college. Our technology committee and program coordinators continue to work to build tech integration throughout the curriculum of our programs and to provide candidates with the opportunity to experience the opportunities and challenges new technologies present to K-12 teachers and practitioners.</w:t>
      </w:r>
    </w:p>
    <w:p w14:paraId="55580E83" w14:textId="77777777"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We continually work across departments to integrate learning regarding professional dispositions progressively throughout our EPPs and to improve our systems for identifying, tracking, and supporting students who demonstrate concerning dispositions. However, the feedback we receive from all stakeholders indicates that communication skills, professional dispositions, and collaboration are notable strengths of UW-Whitewater students.</w:t>
      </w:r>
    </w:p>
    <w:p w14:paraId="2E319926" w14:textId="77777777"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While our students across all programs indicate that they feel prepared to support students with disabilities as educators, our school-based partners suggest that new teachers could benefit from additional preparation in supporting students with disabilities. Our OCE advisory group specifically identified secondary education programs as needing more preparation for teaching and supporting students with disabilities.</w:t>
      </w:r>
    </w:p>
    <w:p w14:paraId="3FCD0D50" w14:textId="77777777" w:rsidR="00150379" w:rsidRDefault="00B62573" w:rsidP="0063567C">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The WTS standards-based student teacher evaluation form should be revised. It is too long and we would likely receive more qualitative feedback with a shorter list of items to rate. Also, our adoption of a shortened pre-student teacher evaluation form has created challenges monitoring development of student performance from pre-student teaching to student teaching. A common standards-based pre-student teaching and student teaching form that is shorter and that directly measures the PI 34.002 standards while also measuring assessment system components will be beneficial.</w:t>
      </w:r>
    </w:p>
    <w:p w14:paraId="38848CFB" w14:textId="77777777" w:rsidR="00150379" w:rsidRDefault="00150379" w:rsidP="0063567C">
      <w:pPr>
        <w:spacing w:line="240" w:lineRule="auto"/>
        <w:ind w:left="720"/>
        <w:jc w:val="both"/>
        <w:rPr>
          <w:rFonts w:ascii="Times New Roman" w:eastAsia="Times New Roman" w:hAnsi="Times New Roman" w:cs="Times New Roman"/>
        </w:rPr>
      </w:pPr>
    </w:p>
    <w:p w14:paraId="27C5F283" w14:textId="77777777" w:rsidR="00150379" w:rsidRDefault="00B62573" w:rsidP="0063567C">
      <w:pPr>
        <w:pStyle w:val="Heading2"/>
      </w:pPr>
      <w:bookmarkStart w:id="28" w:name="_x3nqg799rb79" w:colFirst="0" w:colLast="0"/>
      <w:bookmarkEnd w:id="28"/>
      <w:r>
        <w:t xml:space="preserve">3. What plans or changes are you making to address the implications of what you are seeing or what you are learning? </w:t>
      </w:r>
    </w:p>
    <w:p w14:paraId="32F5CFF8" w14:textId="77777777" w:rsidR="0063567C" w:rsidRDefault="0063567C" w:rsidP="0063567C">
      <w:pPr>
        <w:spacing w:line="240" w:lineRule="auto"/>
        <w:jc w:val="both"/>
        <w:rPr>
          <w:rFonts w:ascii="Times New Roman" w:eastAsia="Times New Roman" w:hAnsi="Times New Roman" w:cs="Times New Roman"/>
        </w:rPr>
      </w:pPr>
    </w:p>
    <w:p w14:paraId="6FF54B34" w14:textId="3A2184F0" w:rsidR="00150379" w:rsidRDefault="00B62573" w:rsidP="0063567C">
      <w:pPr>
        <w:spacing w:line="240" w:lineRule="auto"/>
        <w:jc w:val="both"/>
        <w:rPr>
          <w:rFonts w:ascii="Times New Roman" w:eastAsia="Times New Roman" w:hAnsi="Times New Roman" w:cs="Times New Roman"/>
        </w:rPr>
      </w:pPr>
      <w:r>
        <w:rPr>
          <w:rFonts w:ascii="Times New Roman" w:eastAsia="Times New Roman" w:hAnsi="Times New Roman" w:cs="Times New Roman"/>
        </w:rPr>
        <w:t>To address the trends that we’ve identified and learning we have outlined in question 2, we plan to prioritize the following efforts:</w:t>
      </w:r>
    </w:p>
    <w:p w14:paraId="3052EBE6" w14:textId="77777777" w:rsidR="00150379" w:rsidRDefault="00B62573" w:rsidP="0063567C">
      <w:pPr>
        <w:numPr>
          <w:ilvl w:val="0"/>
          <w:numId w:val="9"/>
        </w:numPr>
        <w:spacing w:line="240" w:lineRule="auto"/>
        <w:jc w:val="both"/>
        <w:rPr>
          <w:rFonts w:ascii="Times New Roman" w:eastAsia="Times New Roman" w:hAnsi="Times New Roman" w:cs="Times New Roman"/>
        </w:rPr>
      </w:pPr>
      <w:r>
        <w:rPr>
          <w:rFonts w:ascii="Times New Roman" w:eastAsia="Times New Roman" w:hAnsi="Times New Roman" w:cs="Times New Roman"/>
        </w:rPr>
        <w:t>Continue to work on establishing residency and apprenticeship programs, and other online programs that support practicing teachers, full-time workers, and LWS candidates. We believe that these types of programs augment student learning, smoothen the transition from student to teacher, and help to increase teacher retention in schools.</w:t>
      </w:r>
    </w:p>
    <w:p w14:paraId="7830A081" w14:textId="77777777" w:rsidR="00150379" w:rsidRDefault="00B62573" w:rsidP="0063567C">
      <w:pPr>
        <w:numPr>
          <w:ilvl w:val="0"/>
          <w:numId w:val="9"/>
        </w:num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Continue to work with elementary/middle education coordinators, faculty teams and advisors to increase the proportion of students who attempt and pass the FORT before graduation / coursework completion. Our policy is to require students to attempt FORT prior to student teaching. Implementing this policy is challenging because we tend to avoid causing student delays over a licensure requirement that is not set by UW-Whitewater or DPI. However, allowing such a large (25%) proportion of our students to graduate without attempting the FORT is problematic. </w:t>
      </w:r>
    </w:p>
    <w:p w14:paraId="7C8A7FC7" w14:textId="77777777" w:rsidR="00150379" w:rsidRDefault="00B62573" w:rsidP="0063567C">
      <w:pPr>
        <w:numPr>
          <w:ilvl w:val="0"/>
          <w:numId w:val="9"/>
        </w:numPr>
        <w:spacing w:line="240" w:lineRule="auto"/>
        <w:jc w:val="both"/>
        <w:rPr>
          <w:rFonts w:ascii="Times New Roman" w:eastAsia="Times New Roman" w:hAnsi="Times New Roman" w:cs="Times New Roman"/>
        </w:rPr>
      </w:pPr>
      <w:r>
        <w:rPr>
          <w:rFonts w:ascii="Times New Roman" w:eastAsia="Times New Roman" w:hAnsi="Times New Roman" w:cs="Times New Roman"/>
        </w:rPr>
        <w:t>Engage the TELCE committee in the revision of our WTS standards-based student teaching evaluation to create a shortened, common evaluation for pre-student teaching and student teaching performance on the PI 34.002 standards and PI 34.021 assessment system.</w:t>
      </w:r>
    </w:p>
    <w:p w14:paraId="6854EC5A" w14:textId="77777777" w:rsidR="00150379" w:rsidRDefault="00B62573" w:rsidP="0063567C">
      <w:pPr>
        <w:numPr>
          <w:ilvl w:val="0"/>
          <w:numId w:val="9"/>
        </w:numPr>
        <w:spacing w:line="240" w:lineRule="auto"/>
        <w:jc w:val="both"/>
        <w:rPr>
          <w:rFonts w:ascii="Times New Roman" w:eastAsia="Times New Roman" w:hAnsi="Times New Roman" w:cs="Times New Roman"/>
        </w:rPr>
      </w:pPr>
      <w:r>
        <w:rPr>
          <w:rFonts w:ascii="Times New Roman" w:eastAsia="Times New Roman" w:hAnsi="Times New Roman" w:cs="Times New Roman"/>
        </w:rPr>
        <w:t>Hire a full-time staff member to support recruitment and admissions in post-bac and graduate programs. This new hire will help to monitor statutory requirements as well as specific requirements of licensure programs such as initial licenses, teaching experience, etc. We will apply the common admissions, statutory, and licensure requirements tracking sheet we currently have for all graduate students to post-bac students and ease the endorsement process for our licensing examiner.</w:t>
      </w:r>
    </w:p>
    <w:p w14:paraId="1CFC2AAA" w14:textId="77777777" w:rsidR="00150379" w:rsidRDefault="00B62573" w:rsidP="0063567C">
      <w:pPr>
        <w:numPr>
          <w:ilvl w:val="0"/>
          <w:numId w:val="9"/>
        </w:numPr>
        <w:spacing w:line="240" w:lineRule="auto"/>
        <w:jc w:val="both"/>
        <w:rPr>
          <w:rFonts w:ascii="Times New Roman" w:eastAsia="Times New Roman" w:hAnsi="Times New Roman" w:cs="Times New Roman"/>
        </w:rPr>
      </w:pPr>
      <w:r>
        <w:rPr>
          <w:rFonts w:ascii="Times New Roman" w:eastAsia="Times New Roman" w:hAnsi="Times New Roman" w:cs="Times New Roman"/>
        </w:rPr>
        <w:t>Launch the OCE clinical placement software to facilitate our placement processes, communications with school/district administrators and teachers, tracking of forms, and assessments.</w:t>
      </w:r>
    </w:p>
    <w:p w14:paraId="10FD79CD" w14:textId="77777777" w:rsidR="00150379" w:rsidRDefault="00B62573" w:rsidP="0063567C">
      <w:pPr>
        <w:numPr>
          <w:ilvl w:val="0"/>
          <w:numId w:val="9"/>
        </w:numPr>
        <w:spacing w:line="240" w:lineRule="auto"/>
        <w:jc w:val="both"/>
        <w:rPr>
          <w:rFonts w:ascii="Times New Roman" w:eastAsia="Times New Roman" w:hAnsi="Times New Roman" w:cs="Times New Roman"/>
        </w:rPr>
      </w:pPr>
      <w:r>
        <w:rPr>
          <w:rFonts w:ascii="Times New Roman" w:eastAsia="Times New Roman" w:hAnsi="Times New Roman" w:cs="Times New Roman"/>
        </w:rPr>
        <w:t>Continue to collaborate and lead efforts at all levels (local, state, regional, national) to establish opportunities for student teachers and practicum students to be paid for their placements, and ideally to support cooperating teachers/practitioners.</w:t>
      </w:r>
    </w:p>
    <w:p w14:paraId="6736703B" w14:textId="77777777" w:rsidR="00150379" w:rsidRDefault="00150379" w:rsidP="0063567C">
      <w:pPr>
        <w:spacing w:line="240" w:lineRule="auto"/>
        <w:ind w:left="720"/>
        <w:jc w:val="both"/>
        <w:rPr>
          <w:rFonts w:ascii="Times New Roman" w:eastAsia="Times New Roman" w:hAnsi="Times New Roman" w:cs="Times New Roman"/>
        </w:rPr>
      </w:pPr>
    </w:p>
    <w:p w14:paraId="2E7C8191" w14:textId="77777777" w:rsidR="00150379" w:rsidRDefault="00B62573" w:rsidP="0063567C">
      <w:pPr>
        <w:pStyle w:val="Heading2"/>
      </w:pPr>
      <w:bookmarkStart w:id="29" w:name="_umybb5ksw7ld" w:colFirst="0" w:colLast="0"/>
      <w:bookmarkEnd w:id="29"/>
      <w:r>
        <w:t xml:space="preserve">4. What goals do you have for your educator preparation program(s) moving forward? </w:t>
      </w:r>
    </w:p>
    <w:p w14:paraId="454FA08D" w14:textId="77777777" w:rsidR="0063567C" w:rsidRDefault="0063567C">
      <w:pPr>
        <w:rPr>
          <w:rFonts w:ascii="Times New Roman" w:eastAsia="Times New Roman" w:hAnsi="Times New Roman" w:cs="Times New Roman"/>
        </w:rPr>
      </w:pPr>
    </w:p>
    <w:p w14:paraId="7983745C" w14:textId="5306C20F" w:rsidR="00150379" w:rsidRDefault="00B62573" w:rsidP="00FF55C4">
      <w:pPr>
        <w:spacing w:line="240" w:lineRule="auto"/>
        <w:jc w:val="both"/>
        <w:rPr>
          <w:rFonts w:ascii="Times New Roman" w:eastAsia="Times New Roman" w:hAnsi="Times New Roman" w:cs="Times New Roman"/>
        </w:rPr>
      </w:pPr>
      <w:r>
        <w:rPr>
          <w:rFonts w:ascii="Times New Roman" w:eastAsia="Times New Roman" w:hAnsi="Times New Roman" w:cs="Times New Roman"/>
        </w:rPr>
        <w:t>We have several goals for our educator preparation programs moving forward:</w:t>
      </w:r>
    </w:p>
    <w:p w14:paraId="4313E1B6" w14:textId="77777777" w:rsidR="00150379" w:rsidRDefault="00B62573" w:rsidP="00FF55C4">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Continue to progress through LP approvals for our current programs including those that are affirmed and not yet approved, and those with standards that have been updated.</w:t>
      </w:r>
    </w:p>
    <w:p w14:paraId="6CC6D95B" w14:textId="77777777" w:rsidR="00150379" w:rsidRDefault="00B62573" w:rsidP="00FF55C4">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Attain approval for our new programs in the works, including a graduate art education program, graduate early childhood regular education, revised science education programs, post-bac secondary education programs, world languages minors as initial licensure programs, and others.</w:t>
      </w:r>
    </w:p>
    <w:p w14:paraId="238D7AE3" w14:textId="77777777" w:rsidR="00150379" w:rsidRDefault="00B62573" w:rsidP="00FF55C4">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Continue to build opportunities to offer our programs as residency and apprenticeship programs, to LWS candidates, and in formats that maximize student experience in schools.</w:t>
      </w:r>
    </w:p>
    <w:p w14:paraId="05B00F7D" w14:textId="77777777" w:rsidR="00150379" w:rsidRDefault="00B62573" w:rsidP="00FF55C4">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Continue to advocate for financial support for student teachers and practicum students. We recently submitted a pre-proposal for financial support for pupil services practicum experiences in rural areas which was not funded. We will continue to seek such grant opportunities and advocate when opportunities arise for funding for clinical placements.</w:t>
      </w:r>
    </w:p>
    <w:p w14:paraId="4E4EEAA7" w14:textId="77777777" w:rsidR="00150379" w:rsidRDefault="00150379" w:rsidP="00FF55C4">
      <w:pPr>
        <w:spacing w:line="240" w:lineRule="auto"/>
        <w:ind w:left="720"/>
        <w:jc w:val="both"/>
        <w:rPr>
          <w:rFonts w:ascii="Times New Roman" w:eastAsia="Times New Roman" w:hAnsi="Times New Roman" w:cs="Times New Roman"/>
        </w:rPr>
      </w:pPr>
    </w:p>
    <w:sectPr w:rsidR="00150379">
      <w:footerReference w:type="default" r:id="rId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04BEF" w14:textId="77777777" w:rsidR="00081433" w:rsidRDefault="00081433">
      <w:pPr>
        <w:spacing w:line="240" w:lineRule="auto"/>
      </w:pPr>
      <w:r>
        <w:separator/>
      </w:r>
    </w:p>
  </w:endnote>
  <w:endnote w:type="continuationSeparator" w:id="0">
    <w:p w14:paraId="0070E966" w14:textId="77777777" w:rsidR="00081433" w:rsidRDefault="000814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2C164C1-ECFC-4AA6-81AA-03889F61D08B}"/>
  </w:font>
  <w:font w:name="Cambria">
    <w:panose1 w:val="02040503050406030204"/>
    <w:charset w:val="00"/>
    <w:family w:val="roman"/>
    <w:pitch w:val="variable"/>
    <w:sig w:usb0="E00006FF" w:usb1="420024FF" w:usb2="02000000" w:usb3="00000000" w:csb0="0000019F" w:csb1="00000000"/>
    <w:embedRegular r:id="rId2" w:fontKey="{D9BFA054-05D3-4DB3-82A9-38371D970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C6BA" w14:textId="77777777" w:rsidR="00150379" w:rsidRDefault="00B62573">
    <w:pPr>
      <w:jc w:val="right"/>
    </w:pPr>
    <w:r>
      <w:fldChar w:fldCharType="begin"/>
    </w:r>
    <w:r>
      <w:instrText>PAGE</w:instrText>
    </w:r>
    <w:r>
      <w:fldChar w:fldCharType="separate"/>
    </w:r>
    <w:r w:rsidR="000F2B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87CFD" w14:textId="77777777" w:rsidR="00081433" w:rsidRDefault="00081433">
      <w:pPr>
        <w:spacing w:line="240" w:lineRule="auto"/>
      </w:pPr>
      <w:r>
        <w:separator/>
      </w:r>
    </w:p>
  </w:footnote>
  <w:footnote w:type="continuationSeparator" w:id="0">
    <w:p w14:paraId="6FA646AF" w14:textId="77777777" w:rsidR="00081433" w:rsidRDefault="000814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85A"/>
    <w:multiLevelType w:val="multilevel"/>
    <w:tmpl w:val="AE604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195D9B"/>
    <w:multiLevelType w:val="multilevel"/>
    <w:tmpl w:val="AE22D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D0CF6"/>
    <w:multiLevelType w:val="multilevel"/>
    <w:tmpl w:val="F956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7E6376"/>
    <w:multiLevelType w:val="multilevel"/>
    <w:tmpl w:val="CB644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636EF5"/>
    <w:multiLevelType w:val="multilevel"/>
    <w:tmpl w:val="014C2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2E229F"/>
    <w:multiLevelType w:val="multilevel"/>
    <w:tmpl w:val="CEE6F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327579"/>
    <w:multiLevelType w:val="multilevel"/>
    <w:tmpl w:val="FCFAC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027524"/>
    <w:multiLevelType w:val="multilevel"/>
    <w:tmpl w:val="7D328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DAD46D4"/>
    <w:multiLevelType w:val="hybridMultilevel"/>
    <w:tmpl w:val="0832E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83D1A52"/>
    <w:multiLevelType w:val="multilevel"/>
    <w:tmpl w:val="D91EEC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97032117">
    <w:abstractNumId w:val="5"/>
  </w:num>
  <w:num w:numId="2" w16cid:durableId="1482579859">
    <w:abstractNumId w:val="6"/>
  </w:num>
  <w:num w:numId="3" w16cid:durableId="451555272">
    <w:abstractNumId w:val="4"/>
  </w:num>
  <w:num w:numId="4" w16cid:durableId="1307665428">
    <w:abstractNumId w:val="3"/>
  </w:num>
  <w:num w:numId="5" w16cid:durableId="1116409876">
    <w:abstractNumId w:val="9"/>
  </w:num>
  <w:num w:numId="6" w16cid:durableId="344332401">
    <w:abstractNumId w:val="1"/>
  </w:num>
  <w:num w:numId="7" w16cid:durableId="2096516796">
    <w:abstractNumId w:val="2"/>
  </w:num>
  <w:num w:numId="8" w16cid:durableId="949899752">
    <w:abstractNumId w:val="0"/>
  </w:num>
  <w:num w:numId="9" w16cid:durableId="1346831637">
    <w:abstractNumId w:val="7"/>
  </w:num>
  <w:num w:numId="10" w16cid:durableId="20140647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79"/>
    <w:rsid w:val="000523E8"/>
    <w:rsid w:val="00081433"/>
    <w:rsid w:val="000B4347"/>
    <w:rsid w:val="000F2B88"/>
    <w:rsid w:val="00150379"/>
    <w:rsid w:val="001A1D05"/>
    <w:rsid w:val="002451A0"/>
    <w:rsid w:val="002A75C0"/>
    <w:rsid w:val="0037665D"/>
    <w:rsid w:val="003D0EAA"/>
    <w:rsid w:val="00486B11"/>
    <w:rsid w:val="0049510C"/>
    <w:rsid w:val="005D34C7"/>
    <w:rsid w:val="00620F80"/>
    <w:rsid w:val="0063567C"/>
    <w:rsid w:val="00682673"/>
    <w:rsid w:val="008240E8"/>
    <w:rsid w:val="00906973"/>
    <w:rsid w:val="0093054B"/>
    <w:rsid w:val="00993531"/>
    <w:rsid w:val="00B62573"/>
    <w:rsid w:val="00B705F5"/>
    <w:rsid w:val="00B77A26"/>
    <w:rsid w:val="00BC2EBB"/>
    <w:rsid w:val="00D002E6"/>
    <w:rsid w:val="00D05743"/>
    <w:rsid w:val="00E345C2"/>
    <w:rsid w:val="00E45060"/>
    <w:rsid w:val="00FE4905"/>
    <w:rsid w:val="00FF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5DB8"/>
  <w15:docId w15:val="{A8B1BDB1-4C36-EE4E-8050-A0077B38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63567C"/>
    <w:pPr>
      <w:keepNext/>
      <w:keepLines/>
      <w:spacing w:line="240" w:lineRule="auto"/>
      <w:outlineLvl w:val="1"/>
    </w:pPr>
    <w:rPr>
      <w:sz w:val="32"/>
      <w:szCs w:val="32"/>
    </w:rPr>
  </w:style>
  <w:style w:type="paragraph" w:styleId="Heading3">
    <w:name w:val="heading 3"/>
    <w:basedOn w:val="Normal"/>
    <w:next w:val="Normal"/>
    <w:uiPriority w:val="9"/>
    <w:unhideWhenUsed/>
    <w:qFormat/>
    <w:rsid w:val="002451A0"/>
    <w:pPr>
      <w:keepNext/>
      <w:keepLines/>
      <w:spacing w:line="240" w:lineRule="auto"/>
      <w:outlineLvl w:val="2"/>
    </w:pPr>
    <w:rPr>
      <w:color w:val="434343"/>
      <w:sz w:val="24"/>
      <w:szCs w:val="24"/>
    </w:rPr>
  </w:style>
  <w:style w:type="paragraph" w:styleId="Heading4">
    <w:name w:val="heading 4"/>
    <w:basedOn w:val="Normal"/>
    <w:next w:val="Normal"/>
    <w:uiPriority w:val="9"/>
    <w:unhideWhenUsed/>
    <w:qFormat/>
    <w:rsid w:val="00E345C2"/>
    <w:pPr>
      <w:keepNext/>
      <w:keepLines/>
      <w:spacing w:line="240" w:lineRule="auto"/>
      <w:outlineLvl w:val="3"/>
    </w:pPr>
    <w:rPr>
      <w:color w:val="666666"/>
      <w:sz w:val="24"/>
      <w:szCs w:val="24"/>
    </w:rPr>
  </w:style>
  <w:style w:type="paragraph" w:styleId="Heading5">
    <w:name w:val="heading 5"/>
    <w:basedOn w:val="Normal"/>
    <w:next w:val="Normal"/>
    <w:uiPriority w:val="9"/>
    <w:unhideWhenUsed/>
    <w:qFormat/>
    <w:rsid w:val="00E345C2"/>
    <w:pPr>
      <w:keepNext/>
      <w:keepLines/>
      <w:spacing w:line="240" w:lineRule="auto"/>
      <w:outlineLvl w:val="4"/>
    </w:pPr>
    <w:rPr>
      <w:rFonts w:ascii="Times New Roman" w:eastAsia="Times New Roman" w:hAnsi="Times New Roman" w:cs="Times New Roman"/>
      <w:b/>
      <w:bCs/>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0B4347"/>
    <w:pPr>
      <w:keepNext/>
      <w:keepLines/>
      <w:spacing w:after="60"/>
      <w:jc w:val="center"/>
    </w:pPr>
    <w:rPr>
      <w:sz w:val="28"/>
      <w:szCs w:val="2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character" w:styleId="CommentReference">
    <w:name w:val="annotation reference"/>
    <w:basedOn w:val="DefaultParagraphFont"/>
    <w:uiPriority w:val="99"/>
    <w:semiHidden/>
    <w:unhideWhenUsed/>
    <w:rsid w:val="00B77A26"/>
    <w:rPr>
      <w:sz w:val="16"/>
      <w:szCs w:val="16"/>
    </w:rPr>
  </w:style>
  <w:style w:type="paragraph" w:styleId="CommentText">
    <w:name w:val="annotation text"/>
    <w:basedOn w:val="Normal"/>
    <w:link w:val="CommentTextChar"/>
    <w:uiPriority w:val="99"/>
    <w:unhideWhenUsed/>
    <w:rsid w:val="00B77A26"/>
    <w:pPr>
      <w:spacing w:line="240" w:lineRule="auto"/>
    </w:pPr>
    <w:rPr>
      <w:sz w:val="20"/>
      <w:szCs w:val="20"/>
    </w:rPr>
  </w:style>
  <w:style w:type="character" w:customStyle="1" w:styleId="CommentTextChar">
    <w:name w:val="Comment Text Char"/>
    <w:basedOn w:val="DefaultParagraphFont"/>
    <w:link w:val="CommentText"/>
    <w:uiPriority w:val="99"/>
    <w:rsid w:val="00B77A26"/>
    <w:rPr>
      <w:sz w:val="20"/>
      <w:szCs w:val="20"/>
    </w:rPr>
  </w:style>
  <w:style w:type="paragraph" w:styleId="CommentSubject">
    <w:name w:val="annotation subject"/>
    <w:basedOn w:val="CommentText"/>
    <w:next w:val="CommentText"/>
    <w:link w:val="CommentSubjectChar"/>
    <w:uiPriority w:val="99"/>
    <w:semiHidden/>
    <w:unhideWhenUsed/>
    <w:rsid w:val="00B77A26"/>
    <w:rPr>
      <w:b/>
      <w:bCs/>
    </w:rPr>
  </w:style>
  <w:style w:type="character" w:customStyle="1" w:styleId="CommentSubjectChar">
    <w:name w:val="Comment Subject Char"/>
    <w:basedOn w:val="CommentTextChar"/>
    <w:link w:val="CommentSubject"/>
    <w:uiPriority w:val="99"/>
    <w:semiHidden/>
    <w:rsid w:val="00B77A26"/>
    <w:rPr>
      <w:b/>
      <w:bCs/>
      <w:sz w:val="20"/>
      <w:szCs w:val="20"/>
    </w:rPr>
  </w:style>
  <w:style w:type="paragraph" w:styleId="ListParagraph">
    <w:name w:val="List Paragraph"/>
    <w:basedOn w:val="Normal"/>
    <w:uiPriority w:val="34"/>
    <w:qFormat/>
    <w:rsid w:val="003766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rive.google.com/file/d/1In8t2_r8kwWNE1q8NtFCRJjLj-ElhzWo/view?usp=drive_link" TargetMode="External"/><Relationship Id="rId21" Type="http://schemas.openxmlformats.org/officeDocument/2006/relationships/hyperlink" Target="https://drive.google.com/file/d/1In8t2_r8kwWNE1q8NtFCRJjLj-ElhzWo/view?usp=drive_link" TargetMode="External"/><Relationship Id="rId42" Type="http://schemas.openxmlformats.org/officeDocument/2006/relationships/image" Target="media/image13.png"/><Relationship Id="rId47" Type="http://schemas.openxmlformats.org/officeDocument/2006/relationships/hyperlink" Target="https://drive.google.com/drive/folders/1GORlUf1xAWBSvD1TQ3sakcXO7yOCEbEB?usp=drive_link" TargetMode="External"/><Relationship Id="rId63" Type="http://schemas.openxmlformats.org/officeDocument/2006/relationships/hyperlink" Target="https://docs.google.com/spreadsheets/d/1Q0ovTAlnOe7aNeSygLlAtxXK7aynPkzse9Ci9zvLR9k/edit?usp=sharing" TargetMode="External"/><Relationship Id="rId6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hyperlink" Target="https://docs.google.com/spreadsheets/d/1Q0ovTAlnOe7aNeSygLlAtxXK7aynPkzse9Ci9zvLR9k/edit?usp=sharing" TargetMode="External"/><Relationship Id="rId24" Type="http://schemas.openxmlformats.org/officeDocument/2006/relationships/hyperlink" Target="https://drive.google.com/file/d/1In8t2_r8kwWNE1q8NtFCRJjLj-ElhzWo/view?usp=drive_link" TargetMode="External"/><Relationship Id="rId32" Type="http://schemas.openxmlformats.org/officeDocument/2006/relationships/hyperlink" Target="https://docs.google.com/document/d/12cnIlmaigb3u6YSK7b_sKw1K4rIG-8pA/edit?usp=drive_link&amp;ouid=110521630757699956946&amp;rtpof=true&amp;sd=true" TargetMode="External"/><Relationship Id="rId37" Type="http://schemas.openxmlformats.org/officeDocument/2006/relationships/hyperlink" Target="https://drive.google.com/file/d/1qbEr6rZYq10iguukBYj1bOq1yy1BWK4u/view?usp=drive_link" TargetMode="External"/><Relationship Id="rId40" Type="http://schemas.openxmlformats.org/officeDocument/2006/relationships/image" Target="media/image11.png"/><Relationship Id="rId45" Type="http://schemas.openxmlformats.org/officeDocument/2006/relationships/hyperlink" Target="https://docs.google.com/spreadsheets/d/1Cbe71sXSpxw5gC6TDkhbrazHeUPLQNk-/edit?usp=sharing&amp;ouid=110521630757699956946&amp;rtpof=true&amp;sd=true" TargetMode="External"/><Relationship Id="rId53" Type="http://schemas.openxmlformats.org/officeDocument/2006/relationships/image" Target="media/image19.png"/><Relationship Id="rId58" Type="http://schemas.openxmlformats.org/officeDocument/2006/relationships/hyperlink" Target="https://docs.google.com/document/d/13IXJBgQ3sZBucwhueM2-wXVPL8tl5Jol5-_MPJltqQU/edit?usp=sharing" TargetMode="External"/><Relationship Id="rId66" Type="http://schemas.openxmlformats.org/officeDocument/2006/relationships/hyperlink" Target="https://www.uww.edu/catlst"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hyperlink" Target="https://docs.google.com/spreadsheets/d/1xCUF2HLiE5-vOrBfGO66sLxVPyH5ZgN53WnSmkO9wtA/edit?usp=drive_link" TargetMode="External"/><Relationship Id="rId14" Type="http://schemas.openxmlformats.org/officeDocument/2006/relationships/image" Target="media/image4.png"/><Relationship Id="rId22" Type="http://schemas.openxmlformats.org/officeDocument/2006/relationships/hyperlink" Target="https://drive.google.com/file/d/1In8t2_r8kwWNE1q8NtFCRJjLj-ElhzWo/view?usp=drive_link" TargetMode="External"/><Relationship Id="rId27" Type="http://schemas.openxmlformats.org/officeDocument/2006/relationships/hyperlink" Target="https://drive.google.com/file/d/1In8t2_r8kwWNE1q8NtFCRJjLj-ElhzWo/view?usp=drive_link" TargetMode="External"/><Relationship Id="rId30" Type="http://schemas.openxmlformats.org/officeDocument/2006/relationships/hyperlink" Target="https://docs.google.com/spreadsheets/d/1mux9IDqCj2UJ2f-bIoKd89mKlZNYmXKO_uss2BSXdjY/edit?usp=sharing"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drive.google.com/drive/folders/1q4YeBtai-ezuAs76xoo3Yn5Phn1uAgLx?usp=drive_link" TargetMode="External"/><Relationship Id="rId56" Type="http://schemas.openxmlformats.org/officeDocument/2006/relationships/image" Target="media/image22.png"/><Relationship Id="rId64" Type="http://schemas.openxmlformats.org/officeDocument/2006/relationships/hyperlink" Target="https://drive.google.com/drive/folders/1vt3pufOnHhoFpiTN7aD2fZxpqXIJ3LpV?usp=drive_link" TargetMode="External"/><Relationship Id="rId69" Type="http://schemas.openxmlformats.org/officeDocument/2006/relationships/image" Target="media/image30.png"/><Relationship Id="rId8" Type="http://schemas.openxmlformats.org/officeDocument/2006/relationships/hyperlink" Target="https://drive.google.com/drive/folders/16b4ySKesnLo6KeS3HaJjiL7pMYwkCJ0N?usp=drive_link" TargetMode="External"/><Relationship Id="rId51" Type="http://schemas.openxmlformats.org/officeDocument/2006/relationships/image" Target="media/image17.png"/><Relationship Id="rId72" Type="http://schemas.openxmlformats.org/officeDocument/2006/relationships/hyperlink" Target="https://docs.google.com/document/d/1FJ1ztOmCPLTnuAid01lqjDvkB_LQ0O-VT4LkR2OiDQU/edit?usp=drive_link" TargetMode="External"/><Relationship Id="rId3" Type="http://schemas.openxmlformats.org/officeDocument/2006/relationships/settings" Target="settings.xml"/><Relationship Id="rId12" Type="http://schemas.openxmlformats.org/officeDocument/2006/relationships/hyperlink" Target="https://docs.google.com/spreadsheets/d/1mux9IDqCj2UJ2f-bIoKd89mKlZNYmXKO_uss2BSXdjY/edit?usp=sharing" TargetMode="External"/><Relationship Id="rId17" Type="http://schemas.openxmlformats.org/officeDocument/2006/relationships/image" Target="media/image6.png"/><Relationship Id="rId25" Type="http://schemas.openxmlformats.org/officeDocument/2006/relationships/hyperlink" Target="https://drive.google.com/file/d/1In8t2_r8kwWNE1q8NtFCRJjLj-ElhzWo/view?usp=drive_link" TargetMode="External"/><Relationship Id="rId33" Type="http://schemas.openxmlformats.org/officeDocument/2006/relationships/hyperlink" Target="https://docs.google.com/document/d/1nqTzL-UQ2RPSQXbgzZNeZ408twkZmbPH/edit?usp=drive_link&amp;ouid=110521630757699956946&amp;rtpof=true&amp;sd=true" TargetMode="External"/><Relationship Id="rId38" Type="http://schemas.openxmlformats.org/officeDocument/2006/relationships/hyperlink" Target="https://drive.google.com/file/d/1qbEr6rZYq10iguukBYj1bOq1yy1BWK4u/view?usp=drive_link" TargetMode="External"/><Relationship Id="rId46" Type="http://schemas.openxmlformats.org/officeDocument/2006/relationships/hyperlink" Target="https://drive.google.com/drive/folders/1W6lYDB-7FoOEB8qLcNWHSZpLbpSoR-Hm?usp=drive_link"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12.pn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hyperlink" Target="https://docs.google.com/spreadsheets/d/1Q0ovTAlnOe7aNeSygLlAtxXK7aynPkzse9Ci9zvLR9k/edit?usp=sharin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drive/folders/16b4ySKesnLo6KeS3HaJjiL7pMYwkCJ0N?usp=drive_link" TargetMode="External"/><Relationship Id="rId23" Type="http://schemas.openxmlformats.org/officeDocument/2006/relationships/hyperlink" Target="https://drive.google.com/file/d/1In8t2_r8kwWNE1q8NtFCRJjLj-ElhzWo/view?usp=drive_link" TargetMode="External"/><Relationship Id="rId28" Type="http://schemas.openxmlformats.org/officeDocument/2006/relationships/hyperlink" Target="https://drive.google.com/file/d/1In8t2_r8kwWNE1q8NtFCRJjLj-ElhzWo/view?usp=drive_link" TargetMode="External"/><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hyperlink" Target="https://docs.google.com/document/d/12cnIlmaigb3u6YSK7b_sKw1K4rIG-8pA/edit?usp=drive_link&amp;ouid=110521630757699956946&amp;rtpof=true&amp;sd=true" TargetMode="External"/><Relationship Id="rId44" Type="http://schemas.openxmlformats.org/officeDocument/2006/relationships/hyperlink" Target="https://docs.google.com/document/d/1yBLdHzCc0vyL6gSiEuuRwlCnI59ru19j/edit?usp=drive_link&amp;ouid=110521630757699956946&amp;rtpof=true&amp;sd=true" TargetMode="External"/><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hyperlink" Target="https://docs.google.com/spreadsheets/d/1arOxSZVdAZQ6umbQgJZIzRA8gf_A0TGJ/edit?usp=drive_link&amp;ouid=110521630757699956946&amp;rtpof=true&amp;sd=true" TargetMode="External"/><Relationship Id="rId73" Type="http://schemas.openxmlformats.org/officeDocument/2006/relationships/hyperlink" Target="https://docs.google.com/spreadsheets/d/1Q0ovTAlnOe7aNeSygLlAtxXK7aynPkzse9Ci9zvLR9k/edit?usp=sharing"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cs.google.com/document/d/18GrgciYkRizhz0ASOr-eLFLRcYzkuAv5/edit?usp=drive_link&amp;ouid=110521630757699956946&amp;rtpof=true&amp;sd=true" TargetMode="External"/><Relationship Id="rId39" Type="http://schemas.openxmlformats.org/officeDocument/2006/relationships/hyperlink" Target="https://drive.google.com/file/d/1qbEr6rZYq10iguukBYj1bOq1yy1BWK4u/view?usp=drive_link" TargetMode="External"/><Relationship Id="rId34" Type="http://schemas.openxmlformats.org/officeDocument/2006/relationships/hyperlink" Target="https://docs.google.com/document/d/1nqTzL-UQ2RPSQXbgzZNeZ408twkZmbPH/edit?usp=drive_link&amp;ouid=110521630757699956946&amp;rtpof=true&amp;sd=true"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theme" Target="theme/theme1.xml"/><Relationship Id="rId7" Type="http://schemas.openxmlformats.org/officeDocument/2006/relationships/hyperlink" Target="https://docs.google.com/spreadsheets/d/1mux9IDqCj2UJ2f-bIoKd89mKlZNYmXKO_uss2BSXdjY/edit?usp=drive_link" TargetMode="External"/><Relationship Id="rId71" Type="http://schemas.openxmlformats.org/officeDocument/2006/relationships/hyperlink" Target="https://docs.google.com/spreadsheets/d/18K0a95ZFOMnyUg9-3ywomNpWt31EO-a6EfUKGDAgdMQ/edit?usp=shar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41</Pages>
  <Words>10709</Words>
  <Characters>61045</Characters>
  <Application>Microsoft Office Word</Application>
  <DocSecurity>0</DocSecurity>
  <Lines>508</Lines>
  <Paragraphs>143</Paragraphs>
  <ScaleCrop>false</ScaleCrop>
  <Company/>
  <LinksUpToDate>false</LinksUpToDate>
  <CharactersWithSpaces>71611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Troemel, Eileen</cp:lastModifiedBy>
  <cp:revision>6</cp:revision>
  <dcterms:created xsi:type="dcterms:W3CDTF">2026-04-01T04:04:00Z</dcterms:created>
  <dcterms:modified xsi:type="dcterms:W3CDTF">2026-04-07T20:48:00Z</dcterms:modified>
</cp:coreProperties>
</file>