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BF" w:rsidRPr="001F73B4" w:rsidRDefault="00AE28BF" w:rsidP="00AE28BF">
      <w:pPr>
        <w:pStyle w:val="H2"/>
        <w:rPr>
          <w:sz w:val="36"/>
          <w:u w:val="single"/>
        </w:rPr>
      </w:pPr>
      <w:r>
        <w:rPr>
          <w:sz w:val="36"/>
          <w:u w:val="single"/>
        </w:rPr>
        <w:t>G</w:t>
      </w:r>
      <w:r w:rsidRPr="001F73B4">
        <w:rPr>
          <w:sz w:val="36"/>
          <w:u w:val="single"/>
        </w:rPr>
        <w:t>raduate Self-Study Scoring Rubric</w:t>
      </w:r>
    </w:p>
    <w:p w:rsidR="00806780" w:rsidRDefault="0053670E">
      <w:pPr>
        <w:keepNext/>
      </w:pPr>
      <w:bookmarkStart w:id="0" w:name="_GoBack"/>
      <w:bookmarkEnd w:id="0"/>
      <w:r>
        <w:t>I. General Program Information</w:t>
      </w:r>
    </w:p>
    <w:p w:rsidR="00806780" w:rsidRDefault="00806780">
      <w:pPr>
        <w:keepNext/>
      </w:pPr>
    </w:p>
    <w:p w:rsidR="00C673D2" w:rsidRDefault="0053670E">
      <w:pPr>
        <w:keepNext/>
      </w:pPr>
      <w:r>
        <w:t>1. The program's mission statement reflects the nature and scope of the program.</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tbl>
      <w:tblPr>
        <w:tblStyle w:val="QQuestionIconTable"/>
        <w:tblW w:w="0" w:type="auto"/>
        <w:tblLook w:val="07E0" w:firstRow="1" w:lastRow="1" w:firstColumn="1" w:lastColumn="1" w:noHBand="1" w:noVBand="1"/>
      </w:tblPr>
      <w:tblGrid>
        <w:gridCol w:w="380"/>
      </w:tblGrid>
      <w:tr w:rsidR="00C673D2" w:rsidTr="00806780">
        <w:tc>
          <w:tcPr>
            <w:tcW w:w="380" w:type="dxa"/>
          </w:tcPr>
          <w:p w:rsidR="00C673D2" w:rsidRDefault="00C673D2">
            <w:pPr>
              <w:keepNext/>
            </w:pPr>
          </w:p>
        </w:tc>
      </w:tr>
    </w:tbl>
    <w:p w:rsidR="00806780" w:rsidRDefault="00806780">
      <w:pPr>
        <w:keepNext/>
      </w:pPr>
    </w:p>
    <w:p w:rsidR="00C673D2" w:rsidRDefault="0053670E">
      <w:pPr>
        <w:keepNext/>
      </w:pPr>
      <w:r>
        <w:t>2.  The program's mission statement aligns with the School of Graduate Studies mission.</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53670E">
      <w:pPr>
        <w:pStyle w:val="ListParagraph"/>
        <w:keepNext/>
        <w:numPr>
          <w:ilvl w:val="0"/>
          <w:numId w:val="4"/>
        </w:numPr>
      </w:pPr>
      <w:r>
        <w:t>Not Applicable (explain why in comments below)</w:t>
      </w:r>
    </w:p>
    <w:p w:rsidR="00C673D2" w:rsidRDefault="00C673D2"/>
    <w:p w:rsidR="00C673D2" w:rsidRDefault="00C673D2"/>
    <w:p w:rsidR="00C673D2" w:rsidRDefault="0053670E">
      <w:pPr>
        <w:keepNext/>
      </w:pPr>
      <w:r>
        <w:t>3. Program described changes impacting the program since the last review.</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806780" w:rsidRDefault="00806780">
      <w:pPr>
        <w:keepNext/>
      </w:pPr>
    </w:p>
    <w:p w:rsidR="00C673D2" w:rsidRDefault="0053670E">
      <w:pPr>
        <w:keepNext/>
      </w:pPr>
      <w:r>
        <w:t>4.  The program has been responsive to actions recommended from the previous Audit and Review report; Progress Reports have been submitted, if relevant.</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lastRenderedPageBreak/>
        <w:t>5. The program has achieved or maintained program-level accreditation or has considered seeking it, where appropriate (only select N/A if there is no accreditation available).</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 Evidence</w:t>
      </w:r>
    </w:p>
    <w:p w:rsidR="00C673D2" w:rsidRDefault="0053670E">
      <w:pPr>
        <w:pStyle w:val="ListParagraph"/>
        <w:keepNext/>
        <w:numPr>
          <w:ilvl w:val="0"/>
          <w:numId w:val="4"/>
        </w:numPr>
      </w:pPr>
      <w:r>
        <w:t>N/A</w:t>
      </w:r>
    </w:p>
    <w:p w:rsidR="00C673D2" w:rsidRDefault="00C673D2"/>
    <w:p w:rsidR="00C673D2" w:rsidRPr="00806780" w:rsidRDefault="0053670E">
      <w:pPr>
        <w:pStyle w:val="BlockStartLabel"/>
        <w:rPr>
          <w:color w:val="auto"/>
        </w:rPr>
      </w:pPr>
      <w:r w:rsidRPr="00806780">
        <w:rPr>
          <w:color w:val="auto"/>
        </w:rPr>
        <w:t>II. Alignment within the University</w:t>
      </w:r>
    </w:p>
    <w:tbl>
      <w:tblPr>
        <w:tblStyle w:val="QQuestionIconTable"/>
        <w:tblW w:w="50" w:type="auto"/>
        <w:tblLook w:val="07E0" w:firstRow="1" w:lastRow="1" w:firstColumn="1" w:lastColumn="1" w:noHBand="1" w:noVBand="1"/>
      </w:tblPr>
      <w:tblGrid>
        <w:gridCol w:w="50"/>
      </w:tblGrid>
      <w:tr w:rsidR="00C673D2">
        <w:tc>
          <w:tcPr>
            <w:tcW w:w="50" w:type="dxa"/>
          </w:tcPr>
          <w:p w:rsidR="00C673D2" w:rsidRDefault="00C673D2">
            <w:pPr>
              <w:keepNext/>
            </w:pPr>
          </w:p>
        </w:tc>
      </w:tr>
    </w:tbl>
    <w:p w:rsidR="00C673D2" w:rsidRDefault="0053670E">
      <w:pPr>
        <w:keepNext/>
      </w:pPr>
      <w:r>
        <w:t>1.  The program contributes to the fulfillment of UW-Whitewater's mission.</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tbl>
      <w:tblPr>
        <w:tblStyle w:val="QQuestionIconTable"/>
        <w:tblW w:w="0" w:type="auto"/>
        <w:tblLook w:val="07E0" w:firstRow="1" w:lastRow="1" w:firstColumn="1" w:lastColumn="1" w:noHBand="1" w:noVBand="1"/>
      </w:tblPr>
      <w:tblGrid>
        <w:gridCol w:w="50"/>
      </w:tblGrid>
      <w:tr w:rsidR="00C673D2" w:rsidTr="00806780">
        <w:tc>
          <w:tcPr>
            <w:tcW w:w="50" w:type="dxa"/>
          </w:tcPr>
          <w:p w:rsidR="00C673D2" w:rsidRDefault="00C673D2">
            <w:pPr>
              <w:keepNext/>
            </w:pPr>
          </w:p>
        </w:tc>
      </w:tr>
    </w:tbl>
    <w:p w:rsidR="00C673D2" w:rsidRDefault="0053670E">
      <w:pPr>
        <w:keepNext/>
      </w:pPr>
      <w:r>
        <w:t>2.  The program contributes to the fulfillment of UW-Whitewater's Strategic Plan.</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Pr="00806780" w:rsidRDefault="0053670E">
      <w:pPr>
        <w:pStyle w:val="BlockStartLabel"/>
        <w:rPr>
          <w:color w:val="auto"/>
        </w:rPr>
      </w:pPr>
      <w:r w:rsidRPr="00806780">
        <w:rPr>
          <w:color w:val="auto"/>
        </w:rPr>
        <w:t>III. Program Goals &amp; Accomplishments</w:t>
      </w:r>
    </w:p>
    <w:p w:rsidR="00C673D2" w:rsidRDefault="00C673D2"/>
    <w:p w:rsidR="00C673D2" w:rsidRDefault="0053670E">
      <w:pPr>
        <w:keepNext/>
      </w:pPr>
      <w:r>
        <w:t>1. Goals and objectives were identified and undertaken to improve and advance the program.</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 Evidence</w:t>
      </w:r>
    </w:p>
    <w:p w:rsidR="00C673D2" w:rsidRDefault="00C673D2"/>
    <w:p w:rsidR="00C673D2" w:rsidRDefault="00C673D2">
      <w:pPr>
        <w:pStyle w:val="QuestionSeparator"/>
      </w:pPr>
    </w:p>
    <w:p w:rsidR="00C673D2" w:rsidRDefault="00C673D2"/>
    <w:p w:rsidR="00C673D2" w:rsidRDefault="0053670E">
      <w:pPr>
        <w:keepNext/>
      </w:pPr>
      <w:r>
        <w:lastRenderedPageBreak/>
        <w:t>2. Goals currently in place will contribute to the program's advancement. Criteria for determining success were measurable and attainable.</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 Evidence</w:t>
      </w:r>
    </w:p>
    <w:p w:rsidR="00C673D2" w:rsidRDefault="00C673D2"/>
    <w:p w:rsidR="00C673D2" w:rsidRDefault="00C673D2"/>
    <w:p w:rsidR="00C673D2" w:rsidRDefault="0053670E">
      <w:pPr>
        <w:keepNext/>
      </w:pPr>
      <w:r>
        <w:t>3. The program has a process for setting and assessing goals and making decisions about changes to the program goals.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4. Program faculty, staff, and/or students received special recognitions or awards during the review period.</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Pr>
        <w:pStyle w:val="BlockSeparator"/>
      </w:pPr>
    </w:p>
    <w:p w:rsidR="00C673D2" w:rsidRPr="00806780" w:rsidRDefault="0053670E">
      <w:pPr>
        <w:pStyle w:val="BlockStartLabel"/>
        <w:rPr>
          <w:color w:val="auto"/>
        </w:rPr>
      </w:pPr>
      <w:r w:rsidRPr="00806780">
        <w:rPr>
          <w:color w:val="auto"/>
        </w:rPr>
        <w:t>IV. Curriculum</w:t>
      </w:r>
    </w:p>
    <w:p w:rsidR="00C673D2" w:rsidRDefault="00C673D2"/>
    <w:p w:rsidR="00C673D2" w:rsidRDefault="0053670E">
      <w:pPr>
        <w:keepNext/>
      </w:pPr>
      <w:r>
        <w:t>1. The program has a clearly articulated, efficient, and purposeful curriculum, complete with a capstone experience</w:t>
      </w:r>
      <w:r w:rsidR="00806780">
        <w:t>.</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Pr>
        <w:pStyle w:val="QuestionSeparator"/>
      </w:pPr>
    </w:p>
    <w:tbl>
      <w:tblPr>
        <w:tblStyle w:val="QQuestionIconTable"/>
        <w:tblW w:w="50" w:type="auto"/>
        <w:tblLook w:val="07E0" w:firstRow="1" w:lastRow="1" w:firstColumn="1" w:lastColumn="1" w:noHBand="1" w:noVBand="1"/>
      </w:tblPr>
      <w:tblGrid>
        <w:gridCol w:w="50"/>
      </w:tblGrid>
      <w:tr w:rsidR="00C673D2">
        <w:tc>
          <w:tcPr>
            <w:tcW w:w="50" w:type="dxa"/>
          </w:tcPr>
          <w:p w:rsidR="00C673D2" w:rsidRDefault="00C673D2" w:rsidP="00806780">
            <w:pPr>
              <w:keepNext/>
              <w:jc w:val="left"/>
            </w:pPr>
          </w:p>
        </w:tc>
      </w:tr>
    </w:tbl>
    <w:p w:rsidR="00C673D2" w:rsidRDefault="0053670E">
      <w:pPr>
        <w:keepNext/>
      </w:pPr>
      <w:r>
        <w:t>2. Dual-listed courses are described and explain differences between expectations for undergraduate and graduate students. </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53670E">
      <w:pPr>
        <w:pStyle w:val="ListParagraph"/>
        <w:keepNext/>
        <w:numPr>
          <w:ilvl w:val="0"/>
          <w:numId w:val="4"/>
        </w:numPr>
      </w:pPr>
      <w:r>
        <w:t>Not Applicable (explain why in comments below)</w:t>
      </w:r>
    </w:p>
    <w:p w:rsidR="00C673D2" w:rsidRDefault="00C673D2"/>
    <w:p w:rsidR="00C673D2" w:rsidRDefault="00C673D2"/>
    <w:p w:rsidR="00C673D2" w:rsidRDefault="0053670E">
      <w:pPr>
        <w:keepNext/>
      </w:pPr>
      <w:r>
        <w:t>3. Changes to the curriculum were described, including the basis for the changes.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806780" w:rsidRDefault="00806780">
      <w:pPr>
        <w:keepNext/>
      </w:pPr>
    </w:p>
    <w:p w:rsidR="00C673D2" w:rsidRDefault="0053670E">
      <w:pPr>
        <w:keepNext/>
      </w:pPr>
      <w:r>
        <w:t>4. Appropriate assessment data were used in making curricular revisions. </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 xml:space="preserve">5. The program provides opportunities for students to engage outside the classroom. </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806780" w:rsidRDefault="00806780">
      <w:pPr>
        <w:pStyle w:val="BlockStartLabel"/>
        <w:rPr>
          <w:color w:val="auto"/>
        </w:rPr>
      </w:pPr>
    </w:p>
    <w:p w:rsidR="00806780" w:rsidRDefault="00806780">
      <w:pPr>
        <w:pStyle w:val="BlockStartLabel"/>
        <w:rPr>
          <w:color w:val="auto"/>
        </w:rPr>
      </w:pPr>
    </w:p>
    <w:p w:rsidR="00806780" w:rsidRDefault="00806780">
      <w:pPr>
        <w:pStyle w:val="BlockStartLabel"/>
        <w:rPr>
          <w:color w:val="auto"/>
        </w:rPr>
      </w:pPr>
    </w:p>
    <w:p w:rsidR="00806780" w:rsidRDefault="00806780">
      <w:pPr>
        <w:pStyle w:val="BlockStartLabel"/>
        <w:rPr>
          <w:color w:val="auto"/>
        </w:rPr>
      </w:pPr>
    </w:p>
    <w:p w:rsidR="00C673D2" w:rsidRPr="00806780" w:rsidRDefault="0053670E">
      <w:pPr>
        <w:pStyle w:val="BlockStartLabel"/>
        <w:rPr>
          <w:color w:val="auto"/>
        </w:rPr>
      </w:pPr>
      <w:r w:rsidRPr="00806780">
        <w:rPr>
          <w:color w:val="auto"/>
        </w:rPr>
        <w:lastRenderedPageBreak/>
        <w:t>V. Assessment of Student Learning</w:t>
      </w:r>
    </w:p>
    <w:p w:rsidR="00C673D2" w:rsidRDefault="00C673D2"/>
    <w:p w:rsidR="00C673D2" w:rsidRDefault="0053670E">
      <w:pPr>
        <w:keepNext/>
      </w:pPr>
      <w:r>
        <w:t>1. The program uploaded an assessment plan that includes student learning outcomes.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t>2. The program aligns their student learning outcomes to the Master's Essential Learning Outcomes.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t>3. Student learning outcomes are "mapped" to the curriculum.</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t>4. The program provided a timeline indicating when faculty and staff assess SLOs. The timeline is manageable and sustainable.</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lastRenderedPageBreak/>
        <w:t>5. The program described the measures/processes they use to assess SLOs, and the criterion for performance.</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6. The program described the results of the assessment data collected (which should align to the measures and processes described in element 4).</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7. The program described specific actions individuals in the program took, or will take, to make changes to the program based on assessment results.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Pr="00806780" w:rsidRDefault="0053670E">
      <w:pPr>
        <w:pStyle w:val="BlockStartLabel"/>
        <w:rPr>
          <w:color w:val="auto"/>
        </w:rPr>
      </w:pPr>
      <w:r w:rsidRPr="00806780">
        <w:rPr>
          <w:color w:val="auto"/>
        </w:rPr>
        <w:t>VI. Student Recruitment, Enrollment, Retention, and Graduation</w:t>
      </w:r>
    </w:p>
    <w:p w:rsidR="00C673D2" w:rsidRDefault="00C673D2"/>
    <w:p w:rsidR="00C673D2" w:rsidRDefault="0053670E">
      <w:pPr>
        <w:keepNext/>
      </w:pPr>
      <w:r>
        <w:t>1. Program explains fluctuations in enrollment.</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lastRenderedPageBreak/>
        <w:t>2. Five-year enrollment and graduation trends reflect program vitality and sustainability.</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3. Program has strategies to recruit and retain students. </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4. Students can enroll in appropriate courses and proceed without delaying graduation.</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rsidP="00806780">
      <w:pPr>
        <w:pStyle w:val="ListParagraph"/>
        <w:keepNext/>
        <w:numPr>
          <w:ilvl w:val="0"/>
          <w:numId w:val="4"/>
        </w:numPr>
      </w:pPr>
      <w:r>
        <w:t>No/Limited Evidence</w:t>
      </w:r>
    </w:p>
    <w:p w:rsidR="00806780" w:rsidRDefault="00806780" w:rsidP="00806780">
      <w:pPr>
        <w:pStyle w:val="ListParagraph"/>
        <w:keepNext/>
        <w:ind w:left="360"/>
      </w:pPr>
    </w:p>
    <w:p w:rsidR="00C673D2" w:rsidRDefault="00C673D2"/>
    <w:p w:rsidR="00C673D2" w:rsidRDefault="0053670E">
      <w:pPr>
        <w:keepNext/>
      </w:pPr>
      <w:r>
        <w:t>5. Program described efforts to engage underrepresented communities.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lastRenderedPageBreak/>
        <w:t>6. The program described student composition and whether it was reflective of the diversity of the University.</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7. Claim that the program is oversubscribed, undersubscribed, or at optimal level is justified or supported by examples or data.</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Pr="00806780" w:rsidRDefault="0053670E">
      <w:pPr>
        <w:pStyle w:val="BlockStartLabel"/>
        <w:rPr>
          <w:color w:val="auto"/>
        </w:rPr>
      </w:pPr>
      <w:r w:rsidRPr="00806780">
        <w:rPr>
          <w:color w:val="auto"/>
        </w:rPr>
        <w:t>VI. Demand for Graduates</w:t>
      </w:r>
    </w:p>
    <w:p w:rsidR="00806780" w:rsidRDefault="00806780">
      <w:pPr>
        <w:keepNext/>
      </w:pPr>
    </w:p>
    <w:p w:rsidR="00C673D2" w:rsidRDefault="0053670E">
      <w:pPr>
        <w:keepNext/>
      </w:pPr>
      <w:r>
        <w:t>1. Placement information indicates that program graduates find employment of continue their education.</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2. Data suggests that employment opportunities for graduates of this program will remain strong.</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lastRenderedPageBreak/>
        <w:t>3. Described efforts to retain and track graduates.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t>4. Described unique features of the program that set it apart from other system or regional colleges and universities.</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806780" w:rsidRDefault="00806780">
      <w:pPr>
        <w:pStyle w:val="BlockStartLabel"/>
      </w:pPr>
    </w:p>
    <w:p w:rsidR="00C673D2" w:rsidRPr="00806780" w:rsidRDefault="0053670E">
      <w:pPr>
        <w:pStyle w:val="BlockStartLabel"/>
        <w:rPr>
          <w:color w:val="auto"/>
        </w:rPr>
      </w:pPr>
      <w:r w:rsidRPr="00806780">
        <w:rPr>
          <w:color w:val="auto"/>
        </w:rPr>
        <w:t>VII. Resource Availability &amp; Development: Faculty and Staff Resources</w:t>
      </w:r>
    </w:p>
    <w:tbl>
      <w:tblPr>
        <w:tblStyle w:val="QQuestionIconTable"/>
        <w:tblW w:w="50" w:type="auto"/>
        <w:tblLook w:val="07E0" w:firstRow="1" w:lastRow="1" w:firstColumn="1" w:lastColumn="1" w:noHBand="1" w:noVBand="1"/>
      </w:tblPr>
      <w:tblGrid>
        <w:gridCol w:w="50"/>
      </w:tblGrid>
      <w:tr w:rsidR="00C673D2">
        <w:tc>
          <w:tcPr>
            <w:tcW w:w="50" w:type="dxa"/>
          </w:tcPr>
          <w:p w:rsidR="00C673D2" w:rsidRDefault="00C673D2">
            <w:pPr>
              <w:keepNext/>
            </w:pPr>
          </w:p>
        </w:tc>
      </w:tr>
    </w:tbl>
    <w:p w:rsidR="00C673D2" w:rsidRDefault="0053670E">
      <w:pPr>
        <w:keepNext/>
      </w:pPr>
      <w:r>
        <w:t>1. Information on numbers of full and part-time faculty and staff are provided. Expertise of teaching staff are aligned with the needs and future vision for the program.</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t>2. Tenure and promotion standards, including post-tenure requirements, reflect faculty and staff ability to advance in rank.</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Default="0053670E">
      <w:pPr>
        <w:keepNext/>
      </w:pPr>
      <w:r>
        <w:lastRenderedPageBreak/>
        <w:t>3. Information is provided about changes in the faculty since the last Audit and Review.</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53670E">
      <w:pPr>
        <w:pStyle w:val="ListParagraph"/>
        <w:keepNext/>
        <w:numPr>
          <w:ilvl w:val="0"/>
          <w:numId w:val="4"/>
        </w:numPr>
      </w:pPr>
      <w:r>
        <w:t>Not Applicable (explain why in comments below)</w:t>
      </w:r>
    </w:p>
    <w:p w:rsidR="00C673D2" w:rsidRDefault="00C673D2"/>
    <w:p w:rsidR="00C673D2" w:rsidRDefault="00C673D2"/>
    <w:p w:rsidR="00C673D2" w:rsidRDefault="0053670E">
      <w:pPr>
        <w:keepNext/>
      </w:pPr>
      <w:r>
        <w:t>4. The program has identified staffing changes and anticipated areas of potential future need. </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 w:rsidR="00C673D2" w:rsidRPr="00806780" w:rsidRDefault="0053670E">
      <w:pPr>
        <w:pStyle w:val="BlockStartLabel"/>
        <w:rPr>
          <w:color w:val="auto"/>
        </w:rPr>
      </w:pPr>
      <w:r w:rsidRPr="00806780">
        <w:rPr>
          <w:color w:val="auto"/>
        </w:rPr>
        <w:t>VII. Resource Availability &amp; Development: Student Resources</w:t>
      </w:r>
    </w:p>
    <w:p w:rsidR="00C673D2" w:rsidRDefault="00C673D2"/>
    <w:p w:rsidR="00C673D2" w:rsidRDefault="0053670E">
      <w:pPr>
        <w:keepNext/>
      </w:pPr>
      <w:r>
        <w:t>1. The program has adequate personnel, student help, and service and supplies to serve its graduate student population.</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806780" w:rsidRDefault="00806780">
      <w:pPr>
        <w:keepNext/>
      </w:pPr>
    </w:p>
    <w:p w:rsidR="00C673D2" w:rsidRDefault="0053670E">
      <w:pPr>
        <w:keepNext/>
      </w:pPr>
      <w:r>
        <w:t>2. The program has adequate facilities, equipment, technological, and library resources to effectively serve its students, consider the impact they have on the ability to deliver quality instruction and meet the needs of students</w:t>
      </w:r>
      <w:r w:rsidR="00806780">
        <w:t>.</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C673D2">
      <w:pPr>
        <w:pStyle w:val="QuestionSeparator"/>
      </w:pPr>
    </w:p>
    <w:p w:rsidR="00C673D2" w:rsidRDefault="00806780">
      <w:pPr>
        <w:pStyle w:val="BlockStartLabel"/>
      </w:pPr>
      <w:r>
        <w:lastRenderedPageBreak/>
        <w:t>V</w:t>
      </w:r>
      <w:r w:rsidR="0053670E">
        <w:t>III. Conclusions and Recommendations from the Department or Program</w:t>
      </w:r>
    </w:p>
    <w:p w:rsidR="00C673D2" w:rsidRDefault="00C673D2"/>
    <w:p w:rsidR="00C673D2" w:rsidRDefault="0053670E">
      <w:pPr>
        <w:keepNext/>
      </w:pPr>
      <w:r>
        <w:t>1. Areas of strength are provided.</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t>2. Areas of improvement and continued progress are discussed.</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C673D2" w:rsidRDefault="00C673D2"/>
    <w:p w:rsidR="00C673D2" w:rsidRDefault="0053670E">
      <w:pPr>
        <w:keepNext/>
      </w:pPr>
      <w:r>
        <w:t>3. Recommendations and resources are discussed.</w:t>
      </w:r>
    </w:p>
    <w:p w:rsidR="00C673D2" w:rsidRDefault="0053670E">
      <w:pPr>
        <w:pStyle w:val="ListParagraph"/>
        <w:keepNext/>
        <w:numPr>
          <w:ilvl w:val="0"/>
          <w:numId w:val="4"/>
        </w:numPr>
      </w:pPr>
      <w:r>
        <w:t>Sufficient Evidence</w:t>
      </w:r>
    </w:p>
    <w:p w:rsidR="00C673D2" w:rsidRDefault="0053670E">
      <w:pPr>
        <w:pStyle w:val="ListParagraph"/>
        <w:keepNext/>
        <w:numPr>
          <w:ilvl w:val="0"/>
          <w:numId w:val="4"/>
        </w:numPr>
      </w:pPr>
      <w:r>
        <w:t>Some/Partial Evidence</w:t>
      </w:r>
    </w:p>
    <w:p w:rsidR="00C673D2" w:rsidRDefault="0053670E">
      <w:pPr>
        <w:pStyle w:val="ListParagraph"/>
        <w:keepNext/>
        <w:numPr>
          <w:ilvl w:val="0"/>
          <w:numId w:val="4"/>
        </w:numPr>
      </w:pPr>
      <w:r>
        <w:t>No/Limited Evidence</w:t>
      </w:r>
    </w:p>
    <w:p w:rsidR="00806780" w:rsidRDefault="00806780">
      <w:pPr>
        <w:pStyle w:val="BlockStartLabel"/>
      </w:pPr>
    </w:p>
    <w:p w:rsidR="00C673D2" w:rsidRPr="00806780" w:rsidRDefault="0053670E">
      <w:pPr>
        <w:pStyle w:val="BlockStartLabel"/>
        <w:rPr>
          <w:color w:val="auto"/>
        </w:rPr>
      </w:pPr>
      <w:r w:rsidRPr="00806780">
        <w:rPr>
          <w:color w:val="auto"/>
        </w:rPr>
        <w:t>IX. Reviewer Conclusions</w:t>
      </w:r>
    </w:p>
    <w:p w:rsidR="0053670E" w:rsidRDefault="0053670E" w:rsidP="0053670E">
      <w:pPr>
        <w:pStyle w:val="TextEntryLine"/>
      </w:pPr>
      <w:r>
        <w:t xml:space="preserve">Reviewers will comment on program’s strengths, areas for improvement and suggest recommended actions. </w:t>
      </w:r>
    </w:p>
    <w:p w:rsidR="00C673D2" w:rsidRDefault="00C673D2">
      <w:pPr>
        <w:pStyle w:val="TextEntryLine"/>
        <w:ind w:firstLine="400"/>
      </w:pPr>
    </w:p>
    <w:p w:rsidR="00C673D2" w:rsidRDefault="0053670E">
      <w:pPr>
        <w:keepNext/>
      </w:pPr>
      <w:r>
        <w:t>Recommended Result</w:t>
      </w:r>
    </w:p>
    <w:p w:rsidR="00C673D2" w:rsidRDefault="0053670E">
      <w:pPr>
        <w:pStyle w:val="ListParagraph"/>
        <w:keepNext/>
        <w:numPr>
          <w:ilvl w:val="0"/>
          <w:numId w:val="4"/>
        </w:numPr>
      </w:pPr>
      <w:r>
        <w:t>Continuation without qualification. Next self-study will be a shortened one focusing on the Recommended Actions from the current report.</w:t>
      </w:r>
    </w:p>
    <w:p w:rsidR="00C673D2" w:rsidRDefault="0053670E">
      <w:pPr>
        <w:pStyle w:val="ListParagraph"/>
        <w:keepNext/>
        <w:numPr>
          <w:ilvl w:val="0"/>
          <w:numId w:val="4"/>
        </w:numPr>
      </w:pPr>
      <w:r>
        <w:t>Continuation with minor concerns. Progress report may be required, at the discretion of the Audit &amp; Review Committee.</w:t>
      </w:r>
    </w:p>
    <w:p w:rsidR="00C673D2" w:rsidRDefault="0053670E">
      <w:pPr>
        <w:pStyle w:val="ListParagraph"/>
        <w:keepNext/>
        <w:numPr>
          <w:ilvl w:val="0"/>
          <w:numId w:val="4"/>
        </w:numPr>
      </w:pPr>
      <w:r>
        <w:t xml:space="preserve">Continuation with major concerns in one or more of the four areas. Submit progress report(s) addressing the concerns as directed by the Audit &amp; Review Committee. Progress </w:t>
      </w:r>
      <w:r>
        <w:lastRenderedPageBreak/>
        <w:t>reports must be submitted to the College Dean, Associate Vice Chancellor for Academic Affairs, and the Audit &amp; Review Committee.</w:t>
      </w:r>
    </w:p>
    <w:p w:rsidR="00C673D2" w:rsidRDefault="0053670E">
      <w:pPr>
        <w:pStyle w:val="ListParagraph"/>
        <w:keepNext/>
        <w:numPr>
          <w:ilvl w:val="0"/>
          <w:numId w:val="4"/>
        </w:numPr>
      </w:pPr>
      <w:r>
        <w:t xml:space="preserve">Insufficient Information in the self-study to </w:t>
      </w:r>
      <w:proofErr w:type="gramStart"/>
      <w:r>
        <w:t>make a determination</w:t>
      </w:r>
      <w:proofErr w:type="gramEnd"/>
      <w:r>
        <w:t>; revise self-study &amp; resubmit.</w:t>
      </w:r>
    </w:p>
    <w:p w:rsidR="00C673D2" w:rsidRDefault="0053670E">
      <w:pPr>
        <w:pStyle w:val="ListParagraph"/>
        <w:keepNext/>
        <w:numPr>
          <w:ilvl w:val="0"/>
          <w:numId w:val="4"/>
        </w:numPr>
      </w:pPr>
      <w:r>
        <w:t>Refer to Provost for action. This option is selected if the report is not completed by the date due.</w:t>
      </w:r>
    </w:p>
    <w:p w:rsidR="00C673D2" w:rsidRDefault="00C673D2" w:rsidP="0053670E">
      <w:pPr>
        <w:pStyle w:val="BlockEndLabel"/>
      </w:pPr>
    </w:p>
    <w:p w:rsidR="00C673D2" w:rsidRDefault="00C673D2"/>
    <w:sectPr w:rsidR="00C673D2">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6A3" w:rsidRDefault="0053670E">
      <w:pPr>
        <w:spacing w:line="240" w:lineRule="auto"/>
      </w:pPr>
      <w:r>
        <w:separator/>
      </w:r>
    </w:p>
  </w:endnote>
  <w:endnote w:type="continuationSeparator" w:id="0">
    <w:p w:rsidR="006A36A3" w:rsidRDefault="005367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53670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rsidR="00EB001B" w:rsidRDefault="00AE28BF"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001B" w:rsidRDefault="0053670E"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rsidRDefault="00AE2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6A3" w:rsidRDefault="0053670E">
      <w:pPr>
        <w:spacing w:line="240" w:lineRule="auto"/>
      </w:pPr>
      <w:r>
        <w:separator/>
      </w:r>
    </w:p>
  </w:footnote>
  <w:footnote w:type="continuationSeparator" w:id="0">
    <w:p w:rsidR="006A36A3" w:rsidRDefault="005367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36A3" w:rsidRDefault="0053670E">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53670E"/>
    <w:rsid w:val="006A36A3"/>
    <w:rsid w:val="00756571"/>
    <w:rsid w:val="00806780"/>
    <w:rsid w:val="00AE28BF"/>
    <w:rsid w:val="00B70267"/>
    <w:rsid w:val="00C673D2"/>
    <w:rsid w:val="00F22B15"/>
    <w:rsid w:val="00FE5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9563"/>
  <w15:docId w15:val="{31A48C49-20DA-44C2-9E90-43F37A54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2024-25 Graduate Self Study Rubric</vt:lpstr>
    </vt:vector>
  </TitlesOfParts>
  <Company>Qualtrics</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Graduate Self Study Rubric</dc:title>
  <dc:subject/>
  <dc:creator>Qualtrics</dc:creator>
  <cp:keywords/>
  <dc:description/>
  <cp:lastModifiedBy>Casey, Katy J</cp:lastModifiedBy>
  <cp:revision>3</cp:revision>
  <dcterms:created xsi:type="dcterms:W3CDTF">2024-09-20T14:11:00Z</dcterms:created>
  <dcterms:modified xsi:type="dcterms:W3CDTF">2024-09-20T14:12:00Z</dcterms:modified>
</cp:coreProperties>
</file>